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C" w:rsidRDefault="0087222C" w:rsidP="008472F7">
      <w:pPr>
        <w:pStyle w:val="Style1"/>
        <w:outlineLvl w:val="0"/>
      </w:pPr>
      <w:bookmarkStart w:id="0" w:name="_GoBack"/>
      <w:bookmarkEnd w:id="0"/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472F7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58" w:rsidRDefault="00666A19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</w:t>
      </w:r>
      <w:r w:rsidR="00F843E4" w:rsidRPr="00F843E4">
        <w:rPr>
          <w:rFonts w:ascii="Times New Roman" w:hAnsi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/>
          <w:b/>
          <w:sz w:val="28"/>
          <w:szCs w:val="28"/>
        </w:rPr>
        <w:t>у</w:t>
      </w:r>
      <w:r w:rsidR="00F843E4" w:rsidRPr="00F843E4">
        <w:rPr>
          <w:rFonts w:ascii="Times New Roman" w:hAnsi="Times New Roman"/>
          <w:b/>
          <w:sz w:val="28"/>
          <w:szCs w:val="28"/>
        </w:rPr>
        <w:t xml:space="preserve"> химических волокон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EndPr/>
      <w:sdtContent>
        <w:p w:rsidR="0059203E" w:rsidRPr="00B50606" w:rsidRDefault="0059203E" w:rsidP="008472F7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 xml:space="preserve">3.2. Обобщенная трудовая функция «»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1A4229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37B58" w:rsidP="00D2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</w:t>
            </w:r>
            <w:r w:rsidR="00F843E4">
              <w:rPr>
                <w:rFonts w:ascii="Times New Roman" w:eastAsiaTheme="minorEastAsia" w:hAnsi="Times New Roman"/>
                <w:sz w:val="24"/>
                <w:szCs w:val="24"/>
              </w:rPr>
              <w:t>химических волокон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666A19" w:rsidP="006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обеспечение п</w:t>
            </w:r>
            <w:r w:rsidRPr="009E5D83">
              <w:rPr>
                <w:rFonts w:ascii="Times New Roman" w:hAnsi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4E2">
              <w:rPr>
                <w:rFonts w:ascii="Times New Roman" w:eastAsiaTheme="minorEastAsia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6414E2">
              <w:rPr>
                <w:rFonts w:ascii="Times New Roman" w:eastAsiaTheme="minorEastAsia" w:hAnsi="Times New Roman"/>
                <w:sz w:val="24"/>
                <w:szCs w:val="24"/>
              </w:rPr>
              <w:t xml:space="preserve"> волок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6414E2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A19" w:rsidRPr="00FD5F7F" w:rsidTr="00580B7A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134557" w:rsidRDefault="00666A1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134557" w:rsidRDefault="00666A1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793D44" w:rsidRDefault="00666A1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44">
              <w:rPr>
                <w:rFonts w:ascii="Times New Roman" w:hAnsi="Times New Roman"/>
                <w:sz w:val="24"/>
                <w:szCs w:val="24"/>
              </w:rPr>
              <w:t>214</w:t>
            </w:r>
            <w:r w:rsidRPr="000E2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793D44" w:rsidRDefault="00666A1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10">
              <w:rPr>
                <w:rFonts w:ascii="Times New Roman" w:hAnsi="Times New Roman"/>
                <w:sz w:val="24"/>
                <w:szCs w:val="24"/>
              </w:rPr>
              <w:t>Инженеры-х</w:t>
            </w:r>
            <w:r w:rsidRPr="00793D44">
              <w:rPr>
                <w:rFonts w:ascii="Times New Roman" w:hAnsi="Times New Roman"/>
                <w:sz w:val="24"/>
                <w:szCs w:val="24"/>
              </w:rPr>
              <w:t>имики</w:t>
            </w:r>
          </w:p>
        </w:tc>
      </w:tr>
      <w:tr w:rsidR="00666A19" w:rsidRPr="00FD5F7F" w:rsidTr="00A40E04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8933"/>
      </w:tblGrid>
      <w:tr w:rsidR="001D2654" w:rsidRPr="00FD5F7F" w:rsidTr="00451BA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F843E4" w:rsidP="00F8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E4">
              <w:rPr>
                <w:rFonts w:ascii="Times New Roman" w:hAnsi="Times New Roman"/>
                <w:sz w:val="24"/>
                <w:szCs w:val="24"/>
              </w:rPr>
              <w:t>20.60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F843E4" w:rsidRDefault="00F843E4" w:rsidP="00F843E4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</w:rPr>
            </w:pPr>
            <w:r w:rsidRPr="00F843E4">
              <w:rPr>
                <w:rFonts w:ascii="Times New Roman" w:hAnsi="Times New Roman"/>
                <w:sz w:val="24"/>
                <w:szCs w:val="24"/>
              </w:rPr>
              <w:t>Производство химических волокон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4F3E2A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23969" w:rsidRPr="000437CA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F02945" w:rsidP="00FD3B18">
            <w:pPr>
              <w:pStyle w:val="aff"/>
              <w:rPr>
                <w:rFonts w:ascii="Times New Roman" w:eastAsiaTheme="minorEastAsia" w:hAnsi="Times New Roman"/>
              </w:rPr>
            </w:pPr>
            <w:r w:rsidRPr="001A5619">
              <w:rPr>
                <w:rFonts w:ascii="Times New Roman" w:eastAsiaTheme="minorEastAsia" w:hAnsi="Times New Roman"/>
              </w:rPr>
              <w:t>Обеспечение технологии производств</w:t>
            </w:r>
            <w:r>
              <w:rPr>
                <w:rFonts w:ascii="Times New Roman" w:eastAsiaTheme="minorEastAsia" w:hAnsi="Times New Roman"/>
              </w:rPr>
              <w:t>а</w:t>
            </w:r>
            <w:r w:rsidRPr="001A5619">
              <w:rPr>
                <w:rFonts w:ascii="Times New Roman" w:eastAsiaTheme="minorEastAsia" w:hAnsi="Times New Roman"/>
              </w:rPr>
              <w:t xml:space="preserve"> химических</w:t>
            </w:r>
            <w:r w:rsidRPr="000F28E9">
              <w:rPr>
                <w:rFonts w:ascii="Times New Roman" w:eastAsiaTheme="minorEastAsia" w:hAnsi="Times New Roman"/>
              </w:rPr>
              <w:t xml:space="preserve"> </w:t>
            </w:r>
            <w:r w:rsidRPr="001A5619">
              <w:rPr>
                <w:rFonts w:ascii="Times New Roman" w:eastAsiaTheme="minorEastAsia" w:hAnsi="Times New Roman"/>
              </w:rPr>
              <w:t xml:space="preserve">волокон </w:t>
            </w:r>
            <w:r>
              <w:rPr>
                <w:rFonts w:ascii="Times New Roman" w:eastAsiaTheme="minorEastAsia" w:hAnsi="Times New Roman"/>
              </w:rPr>
              <w:t>в соответствии с технологическим регламентом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FD3B18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38511E" w:rsidRDefault="00B23969" w:rsidP="00F02945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Ведение </w:t>
            </w:r>
            <w:r w:rsidRPr="000F28E9">
              <w:rPr>
                <w:rFonts w:ascii="Times New Roman" w:eastAsiaTheme="minorEastAsia" w:hAnsi="Times New Roman"/>
              </w:rPr>
              <w:t>производственно</w:t>
            </w:r>
            <w:r w:rsidR="00F02945">
              <w:rPr>
                <w:rFonts w:ascii="Times New Roman" w:eastAsiaTheme="minorEastAsia" w:hAnsi="Times New Roman"/>
              </w:rPr>
              <w:t xml:space="preserve">й и </w:t>
            </w:r>
            <w:r w:rsidRPr="000F28E9">
              <w:rPr>
                <w:rFonts w:ascii="Times New Roman" w:eastAsiaTheme="minorEastAsia" w:hAnsi="Times New Roman"/>
              </w:rPr>
              <w:t>технологическ</w:t>
            </w:r>
            <w:r>
              <w:rPr>
                <w:rFonts w:ascii="Times New Roman" w:eastAsiaTheme="minorEastAsia" w:hAnsi="Times New Roman"/>
              </w:rPr>
              <w:t>ой</w:t>
            </w:r>
            <w:r w:rsidRPr="000F28E9">
              <w:rPr>
                <w:rFonts w:ascii="Times New Roman" w:eastAsiaTheme="minorEastAsia" w:hAnsi="Times New Roman"/>
              </w:rPr>
              <w:t xml:space="preserve"> деятельност</w:t>
            </w:r>
            <w:r>
              <w:rPr>
                <w:rFonts w:ascii="Times New Roman" w:eastAsiaTheme="minorEastAsia" w:hAnsi="Times New Roman"/>
              </w:rPr>
              <w:t>и</w:t>
            </w:r>
            <w:r w:rsidRPr="000F28E9">
              <w:rPr>
                <w:rFonts w:ascii="Times New Roman" w:eastAsiaTheme="minorEastAsia" w:hAnsi="Times New Roman"/>
              </w:rPr>
              <w:t xml:space="preserve"> на производств</w:t>
            </w:r>
            <w:r>
              <w:rPr>
                <w:rFonts w:ascii="Times New Roman" w:eastAsiaTheme="minorEastAsia" w:hAnsi="Times New Roman"/>
              </w:rPr>
              <w:t>е</w:t>
            </w:r>
            <w:r w:rsidRPr="000F28E9">
              <w:rPr>
                <w:rFonts w:ascii="Times New Roman" w:eastAsiaTheme="minorEastAsia" w:hAnsi="Times New Roman"/>
              </w:rPr>
              <w:t xml:space="preserve"> химических волокон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666A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23969" w:rsidRPr="000437CA" w:rsidTr="00A83B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0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40083E">
            <w:pPr>
              <w:pStyle w:val="aff"/>
              <w:rPr>
                <w:rFonts w:ascii="Times New Roman" w:eastAsiaTheme="minorEastAsia" w:hAnsi="Times New Roman"/>
              </w:rPr>
            </w:pPr>
            <w:r w:rsidRPr="00BD7FEA">
              <w:rPr>
                <w:rFonts w:ascii="Times New Roman" w:eastAsiaTheme="minorEastAsia" w:hAnsi="Times New Roman"/>
              </w:rPr>
              <w:t xml:space="preserve">Организация и контроль технологического процесса производства </w:t>
            </w:r>
            <w:r w:rsidRPr="000F28E9">
              <w:rPr>
                <w:rFonts w:ascii="Times New Roman" w:eastAsiaTheme="minorEastAsia" w:hAnsi="Times New Roman"/>
              </w:rPr>
              <w:t>химических волокон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666A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A4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3969" w:rsidRPr="000437CA" w:rsidTr="00A83B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0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Default="00B23969" w:rsidP="0040083E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Разработка</w:t>
            </w:r>
            <w:r w:rsidRPr="000F28E9">
              <w:rPr>
                <w:rFonts w:ascii="Times New Roman" w:eastAsiaTheme="minorEastAsia" w:hAnsi="Times New Roman"/>
              </w:rPr>
              <w:t xml:space="preserve"> технически</w:t>
            </w:r>
            <w:r>
              <w:rPr>
                <w:rFonts w:ascii="Times New Roman" w:eastAsiaTheme="minorEastAsia" w:hAnsi="Times New Roman"/>
              </w:rPr>
              <w:t>х</w:t>
            </w:r>
            <w:r w:rsidRPr="000F28E9">
              <w:rPr>
                <w:rFonts w:ascii="Times New Roman" w:eastAsiaTheme="minorEastAsia" w:hAnsi="Times New Roman"/>
              </w:rPr>
              <w:t xml:space="preserve"> задани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0F28E9">
              <w:rPr>
                <w:rFonts w:ascii="Times New Roman" w:eastAsiaTheme="minorEastAsia" w:hAnsi="Times New Roman"/>
              </w:rPr>
              <w:t xml:space="preserve"> на реконструкцию и модернизацию производств</w:t>
            </w:r>
            <w:r>
              <w:rPr>
                <w:rFonts w:ascii="Times New Roman" w:eastAsiaTheme="minorEastAsia" w:hAnsi="Times New Roman"/>
              </w:rPr>
              <w:t>а</w:t>
            </w:r>
            <w:r w:rsidRPr="000F28E9">
              <w:rPr>
                <w:rFonts w:ascii="Times New Roman" w:eastAsiaTheme="minorEastAsia" w:hAnsi="Times New Roman"/>
              </w:rPr>
              <w:t xml:space="preserve"> химических волокон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666A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A4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3969" w:rsidRPr="000437CA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597732">
            <w:pPr>
              <w:pStyle w:val="aff"/>
              <w:rPr>
                <w:rFonts w:ascii="Times New Roman" w:eastAsiaTheme="minorEastAsia" w:hAnsi="Times New Roman"/>
              </w:rPr>
            </w:pPr>
            <w:r w:rsidRPr="000B5670">
              <w:rPr>
                <w:rFonts w:ascii="Times New Roman" w:eastAsiaTheme="minorEastAsia" w:hAnsi="Times New Roman"/>
              </w:rPr>
              <w:t>Проведение исследовательской деятельности в процессе производства химических волокон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6741B1" w:rsidRDefault="00B23969" w:rsidP="006741B1">
            <w:pPr>
              <w:spacing w:after="0" w:line="240" w:lineRule="auto"/>
              <w:ind w:righ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9" w:rsidRPr="006F665E" w:rsidRDefault="00B23969" w:rsidP="00580B7A">
            <w:pPr>
              <w:pStyle w:val="aff"/>
              <w:rPr>
                <w:rFonts w:ascii="Times New Roman" w:eastAsiaTheme="minorEastAsia" w:hAnsi="Times New Roman"/>
              </w:rPr>
            </w:pPr>
            <w:r w:rsidRPr="000B5670">
              <w:rPr>
                <w:rFonts w:ascii="Times New Roman" w:eastAsiaTheme="minorEastAsia" w:hAnsi="Times New Roman"/>
              </w:rPr>
              <w:t>Проведение научных исследований в области производства химических волокон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666A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23969" w:rsidRPr="000437CA" w:rsidTr="00A83B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1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Default="00B23969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F02945">
            <w:pPr>
              <w:pStyle w:val="aff"/>
              <w:rPr>
                <w:rFonts w:ascii="Times New Roman" w:eastAsiaTheme="minorEastAsia" w:hAnsi="Times New Roman"/>
              </w:rPr>
            </w:pPr>
            <w:r w:rsidRPr="000B5670">
              <w:rPr>
                <w:rFonts w:ascii="Times New Roman" w:eastAsiaTheme="minorEastAsia" w:hAnsi="Times New Roman"/>
              </w:rPr>
              <w:t>Проведение аналитическо</w:t>
            </w:r>
            <w:r>
              <w:rPr>
                <w:rFonts w:ascii="Times New Roman" w:eastAsiaTheme="minorEastAsia" w:hAnsi="Times New Roman"/>
              </w:rPr>
              <w:t>го</w:t>
            </w:r>
            <w:r w:rsidRPr="000B5670">
              <w:rPr>
                <w:rFonts w:ascii="Times New Roman" w:eastAsiaTheme="minorEastAsia" w:hAnsi="Times New Roman"/>
              </w:rPr>
              <w:t xml:space="preserve"> контрол</w:t>
            </w:r>
            <w:r>
              <w:rPr>
                <w:rFonts w:ascii="Times New Roman" w:eastAsiaTheme="minorEastAsia" w:hAnsi="Times New Roman"/>
              </w:rPr>
              <w:t>я</w:t>
            </w:r>
            <w:r w:rsidR="00F02945">
              <w:rPr>
                <w:rFonts w:ascii="Times New Roman" w:eastAsiaTheme="minorEastAsia" w:hAnsi="Times New Roman"/>
              </w:rPr>
              <w:t xml:space="preserve"> компонентов прядильного раствора/расплава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666A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Default="00B23969" w:rsidP="00A40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3969" w:rsidRPr="000437CA" w:rsidTr="00F7073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4F3E2A" w:rsidRDefault="00B23969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Default="00B23969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Default="00B23969" w:rsidP="00F02945">
            <w:pPr>
              <w:pStyle w:val="aff"/>
              <w:rPr>
                <w:rFonts w:ascii="Times New Roman" w:eastAsiaTheme="minorEastAsia" w:hAnsi="Times New Roman"/>
              </w:rPr>
            </w:pPr>
            <w:r w:rsidRPr="000B5670">
              <w:rPr>
                <w:rFonts w:ascii="Times New Roman" w:eastAsiaTheme="minorEastAsia" w:hAnsi="Times New Roman"/>
              </w:rPr>
              <w:t xml:space="preserve">Проведение </w:t>
            </w:r>
            <w:r>
              <w:rPr>
                <w:rFonts w:ascii="Times New Roman" w:eastAsiaTheme="minorEastAsia" w:hAnsi="Times New Roman"/>
              </w:rPr>
              <w:t>аналитического</w:t>
            </w:r>
            <w:r w:rsidR="000D7B51">
              <w:rPr>
                <w:rFonts w:ascii="Times New Roman" w:eastAsiaTheme="minorEastAsia" w:hAnsi="Times New Roman"/>
              </w:rPr>
              <w:t xml:space="preserve"> контроля</w:t>
            </w:r>
            <w:r w:rsidRPr="000B5670">
              <w:rPr>
                <w:rFonts w:ascii="Times New Roman" w:eastAsiaTheme="minorEastAsia" w:hAnsi="Times New Roman"/>
              </w:rPr>
              <w:t xml:space="preserve"> </w:t>
            </w:r>
            <w:r w:rsidR="00F02945">
              <w:rPr>
                <w:rFonts w:ascii="Times New Roman" w:eastAsiaTheme="minorEastAsia" w:hAnsi="Times New Roman"/>
              </w:rPr>
              <w:t xml:space="preserve">качества </w:t>
            </w:r>
            <w:r w:rsidRPr="000B5670">
              <w:rPr>
                <w:rFonts w:ascii="Times New Roman" w:eastAsiaTheme="minorEastAsia" w:hAnsi="Times New Roman"/>
              </w:rPr>
              <w:t>химических волокон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Pr="000437CA" w:rsidRDefault="00B23969" w:rsidP="00666A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969" w:rsidRDefault="00B23969" w:rsidP="00A40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40E04" w:rsidRDefault="00A40E04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40E04" w:rsidRPr="00FD5F7F" w:rsidRDefault="00A40E04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A40E04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8472F7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619" w:rsidRPr="00FD5F7F" w:rsidRDefault="001A5619" w:rsidP="00F0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19">
              <w:rPr>
                <w:rFonts w:ascii="Times New Roman" w:eastAsiaTheme="minorEastAsia" w:hAnsi="Times New Roman"/>
              </w:rPr>
              <w:t xml:space="preserve">Обеспечение технологии </w:t>
            </w:r>
            <w:r w:rsidR="00F02945" w:rsidRPr="001A5619">
              <w:rPr>
                <w:rFonts w:ascii="Times New Roman" w:eastAsiaTheme="minorEastAsia" w:hAnsi="Times New Roman"/>
              </w:rPr>
              <w:t>производств</w:t>
            </w:r>
            <w:r w:rsidR="00F02945">
              <w:rPr>
                <w:rFonts w:ascii="Times New Roman" w:eastAsiaTheme="minorEastAsia" w:hAnsi="Times New Roman"/>
              </w:rPr>
              <w:t>а</w:t>
            </w:r>
            <w:r w:rsidR="00F02945" w:rsidRPr="001A5619">
              <w:rPr>
                <w:rFonts w:ascii="Times New Roman" w:eastAsiaTheme="minorEastAsia" w:hAnsi="Times New Roman"/>
              </w:rPr>
              <w:t xml:space="preserve"> химических</w:t>
            </w:r>
            <w:r w:rsidR="00F02945" w:rsidRPr="000F28E9">
              <w:rPr>
                <w:rFonts w:ascii="Times New Roman" w:eastAsiaTheme="minorEastAsia" w:hAnsi="Times New Roman"/>
              </w:rPr>
              <w:t xml:space="preserve"> </w:t>
            </w:r>
            <w:r w:rsidR="00F02945" w:rsidRPr="001A5619">
              <w:rPr>
                <w:rFonts w:ascii="Times New Roman" w:eastAsiaTheme="minorEastAsia" w:hAnsi="Times New Roman"/>
              </w:rPr>
              <w:t xml:space="preserve">волокон </w:t>
            </w:r>
            <w:r w:rsidR="00F02945">
              <w:rPr>
                <w:rFonts w:ascii="Times New Roman" w:eastAsiaTheme="minorEastAsia" w:hAnsi="Times New Roman"/>
              </w:rPr>
              <w:t>в соответствии с технологическим регламентом</w:t>
            </w:r>
            <w:r w:rsidRPr="001A5619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1A561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A5619" w:rsidRPr="00E71DA8" w:rsidRDefault="001A5619" w:rsidP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Технолог цеха/участка</w:t>
            </w:r>
          </w:p>
          <w:p w:rsidR="001A5619" w:rsidRDefault="001A5619" w:rsidP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  <w:p w:rsidR="00F02945" w:rsidRDefault="00F02945" w:rsidP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45">
              <w:rPr>
                <w:rFonts w:ascii="Times New Roman" w:hAnsi="Times New Roman"/>
                <w:sz w:val="24"/>
                <w:szCs w:val="24"/>
              </w:rPr>
              <w:t>Инженер-технолог III категории</w:t>
            </w:r>
          </w:p>
          <w:p w:rsidR="00F02945" w:rsidRDefault="00F02945" w:rsidP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45">
              <w:rPr>
                <w:rFonts w:ascii="Times New Roman" w:hAnsi="Times New Roman"/>
                <w:sz w:val="24"/>
                <w:szCs w:val="24"/>
              </w:rPr>
              <w:t>Инженер-технолог II категории</w:t>
            </w:r>
          </w:p>
          <w:p w:rsidR="00F02945" w:rsidRPr="00E71DA8" w:rsidRDefault="00F02945" w:rsidP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45">
              <w:rPr>
                <w:rFonts w:ascii="Times New Roman" w:hAnsi="Times New Roman"/>
                <w:sz w:val="24"/>
                <w:szCs w:val="24"/>
              </w:rPr>
              <w:t>Инженер-технолог I категории</w:t>
            </w:r>
          </w:p>
          <w:p w:rsidR="007E0495" w:rsidRPr="007E0495" w:rsidRDefault="007E0495" w:rsidP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5619" w:rsidRPr="00EE2BA1" w:rsidRDefault="001A5619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35EF3" w:rsidRPr="00E71DA8" w:rsidRDefault="007E0495" w:rsidP="007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</w:tc>
      </w:tr>
      <w:tr w:rsidR="001A5619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5619" w:rsidRPr="00EE2BA1" w:rsidRDefault="001A561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E0495" w:rsidRPr="00E71DA8" w:rsidRDefault="00E35EF3" w:rsidP="0064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Не менее </w:t>
            </w:r>
            <w:r w:rsidR="007E0495" w:rsidRPr="007E0495">
              <w:rPr>
                <w:rFonts w:ascii="Times New Roman" w:eastAsiaTheme="minorEastAsia" w:hAnsi="Times New Roman"/>
                <w:sz w:val="24"/>
                <w:szCs w:val="24"/>
              </w:rPr>
              <w:t>трёх</w:t>
            </w: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 лет на инженерно-технических должностях </w:t>
            </w:r>
            <w:r w:rsidR="00641533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производства</w:t>
            </w:r>
            <w:r w:rsidR="00641533">
              <w:rPr>
                <w:rFonts w:ascii="Times New Roman" w:eastAsiaTheme="minorEastAsia" w:hAnsi="Times New Roman"/>
                <w:sz w:val="24"/>
                <w:szCs w:val="24"/>
              </w:rPr>
              <w:t xml:space="preserve">х </w:t>
            </w: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 химических волокон</w:t>
            </w:r>
            <w:r w:rsidR="007E0495"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главного технолога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40E04" w:rsidRPr="00E75835" w:rsidRDefault="00C97781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87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  <w:r w:rsidR="00A40E04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E04" w:rsidRPr="00E75835" w:rsidRDefault="00C97781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A40E04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EE2BA1" w:rsidRDefault="00C97781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A40E04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B12FB2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EE2BA1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EE2B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874010" w:rsidRPr="00E71DA8" w:rsidRDefault="00874010" w:rsidP="0087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  <w:r w:rsidR="00F029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010" w:rsidRPr="00E71DA8" w:rsidRDefault="00874010" w:rsidP="0087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F3F" w:rsidRPr="00EE2BA1" w:rsidRDefault="00874010" w:rsidP="00F0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трудовым законодательством.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74010" w:rsidRPr="00FD5F7F" w:rsidTr="0050691D">
        <w:trPr>
          <w:trHeight w:val="243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874010" w:rsidRPr="00EE2BA1" w:rsidRDefault="00874010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874010" w:rsidRPr="00E71DA8" w:rsidRDefault="00874010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74010" w:rsidRPr="00E71DA8" w:rsidRDefault="00874010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34">
              <w:rPr>
                <w:rFonts w:ascii="Times New Roman" w:hAnsi="Times New Roman"/>
                <w:sz w:val="24"/>
              </w:rPr>
              <w:t>Инженеры-химики</w:t>
            </w:r>
          </w:p>
        </w:tc>
      </w:tr>
      <w:tr w:rsidR="00965E09" w:rsidRPr="00FD5F7F" w:rsidTr="00874010">
        <w:trPr>
          <w:trHeight w:val="60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65E09" w:rsidRPr="00EE2BA1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65E09" w:rsidRPr="007E0495" w:rsidRDefault="00965E09" w:rsidP="00580B7A">
            <w:pPr>
              <w:rPr>
                <w:rFonts w:ascii="Times New Roman" w:hAnsi="Times New Roman"/>
                <w:sz w:val="24"/>
                <w:szCs w:val="24"/>
              </w:rPr>
            </w:pPr>
            <w:r w:rsidRPr="007E0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65E09" w:rsidRPr="007E0495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5">
              <w:rPr>
                <w:rFonts w:ascii="Times New Roman" w:hAnsi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965E09" w:rsidRPr="00FD5F7F" w:rsidTr="00580B7A">
        <w:trPr>
          <w:trHeight w:val="60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65E09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965E09" w:rsidRPr="007E0495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965E09" w:rsidRPr="007E0495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495">
              <w:rPr>
                <w:rFonts w:ascii="Times New Roman" w:hAnsi="Times New Roman"/>
                <w:sz w:val="24"/>
              </w:rPr>
              <w:t>Главный технолог</w:t>
            </w:r>
          </w:p>
        </w:tc>
      </w:tr>
      <w:tr w:rsidR="00965E09" w:rsidRPr="00FD5F7F" w:rsidTr="00874010">
        <w:trPr>
          <w:trHeight w:val="235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65E09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65E09" w:rsidRPr="00E71DA8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27142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65E09" w:rsidRPr="00E71DA8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</w:tr>
      <w:tr w:rsidR="007801A0" w:rsidRPr="00FD5F7F" w:rsidTr="00874010">
        <w:trPr>
          <w:trHeight w:val="235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801A0" w:rsidRPr="00E71DA8" w:rsidRDefault="007801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7801A0" w:rsidRPr="00E71DA8" w:rsidRDefault="007801A0" w:rsidP="007801A0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A0">
              <w:rPr>
                <w:rFonts w:ascii="Times New Roman" w:hAnsi="Times New Roman"/>
                <w:sz w:val="24"/>
              </w:rPr>
              <w:t>22854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801A0" w:rsidRPr="00E71DA8" w:rsidRDefault="007801A0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965E09" w:rsidRPr="00FD5F7F" w:rsidTr="00580B7A">
        <w:trPr>
          <w:trHeight w:val="235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65E09" w:rsidRPr="00E71DA8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965E09" w:rsidRPr="007E0495" w:rsidRDefault="00965E09" w:rsidP="00965E09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495">
              <w:rPr>
                <w:rFonts w:ascii="Times New Roman" w:hAnsi="Times New Roman"/>
                <w:sz w:val="24"/>
              </w:rPr>
              <w:t>21009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965E09" w:rsidRPr="007E0495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495">
              <w:rPr>
                <w:rFonts w:ascii="Times New Roman" w:hAnsi="Times New Roman"/>
                <w:sz w:val="24"/>
              </w:rPr>
              <w:t>Главный технолог (в промышленности)</w:t>
            </w:r>
          </w:p>
        </w:tc>
      </w:tr>
      <w:tr w:rsidR="00965E09" w:rsidRPr="00FD5F7F" w:rsidTr="00580B7A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65E09" w:rsidRPr="00E71DA8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65E09" w:rsidRPr="007E0495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5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65E09" w:rsidRPr="007E0495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965E09" w:rsidRPr="00FD5F7F" w:rsidTr="00592205">
        <w:trPr>
          <w:trHeight w:val="2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65E09" w:rsidRPr="00E71DA8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965E09" w:rsidRPr="00A27F93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93">
              <w:rPr>
                <w:rFonts w:ascii="Times New Roman" w:hAnsi="Times New Roman"/>
                <w:sz w:val="24"/>
                <w:szCs w:val="24"/>
              </w:rPr>
              <w:t xml:space="preserve">2.18.03.01 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965E09" w:rsidRPr="00A27F93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93"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</w:p>
        </w:tc>
      </w:tr>
      <w:tr w:rsidR="00965E09" w:rsidRPr="00FD5F7F" w:rsidTr="00592205">
        <w:trPr>
          <w:trHeight w:val="2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65E09" w:rsidRPr="00E71DA8" w:rsidRDefault="00965E0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965E09" w:rsidRPr="00A27F93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93">
              <w:rPr>
                <w:rFonts w:ascii="Times New Roman" w:hAnsi="Times New Roman"/>
                <w:sz w:val="24"/>
                <w:szCs w:val="24"/>
              </w:rPr>
              <w:t>2.22.03.01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965E09" w:rsidRPr="00A27F93" w:rsidRDefault="00965E09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93">
              <w:rPr>
                <w:rFonts w:ascii="Times New Roman" w:hAnsi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</w:tbl>
    <w:p w:rsidR="00A87EA1" w:rsidRDefault="00A87EA1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8CB" w:rsidRDefault="00DD5202" w:rsidP="00F02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Ведение </w:t>
            </w:r>
            <w:r w:rsidRPr="00DD5202">
              <w:rPr>
                <w:rFonts w:ascii="Times New Roman" w:eastAsiaTheme="minorEastAsia" w:hAnsi="Times New Roman"/>
              </w:rPr>
              <w:t>производственно</w:t>
            </w:r>
            <w:r w:rsidR="00F02945">
              <w:rPr>
                <w:rFonts w:ascii="Times New Roman" w:eastAsiaTheme="minorEastAsia" w:hAnsi="Times New Roman"/>
              </w:rPr>
              <w:t xml:space="preserve">й и </w:t>
            </w:r>
            <w:r w:rsidRPr="00DD5202">
              <w:rPr>
                <w:rFonts w:ascii="Times New Roman" w:eastAsiaTheme="minorEastAsia" w:hAnsi="Times New Roman"/>
              </w:rPr>
              <w:t>технологическ</w:t>
            </w:r>
            <w:r>
              <w:rPr>
                <w:rFonts w:ascii="Times New Roman" w:eastAsiaTheme="minorEastAsia" w:hAnsi="Times New Roman"/>
              </w:rPr>
              <w:t>ой</w:t>
            </w:r>
            <w:r w:rsidRPr="00DD5202">
              <w:rPr>
                <w:rFonts w:ascii="Times New Roman" w:eastAsiaTheme="minorEastAsia" w:hAnsi="Times New Roman"/>
              </w:rPr>
              <w:t xml:space="preserve"> деятельност</w:t>
            </w:r>
            <w:r>
              <w:rPr>
                <w:rFonts w:ascii="Times New Roman" w:eastAsiaTheme="minorEastAsia" w:hAnsi="Times New Roman"/>
              </w:rPr>
              <w:t>и</w:t>
            </w:r>
            <w:r w:rsidRPr="00DD5202">
              <w:rPr>
                <w:rFonts w:ascii="Times New Roman" w:eastAsiaTheme="minorEastAsia" w:hAnsi="Times New Roman"/>
              </w:rPr>
              <w:t xml:space="preserve"> на производств</w:t>
            </w:r>
            <w:r>
              <w:rPr>
                <w:rFonts w:ascii="Times New Roman" w:eastAsiaTheme="minorEastAsia" w:hAnsi="Times New Roman"/>
              </w:rPr>
              <w:t>е</w:t>
            </w:r>
            <w:r w:rsidRPr="00DD5202">
              <w:rPr>
                <w:rFonts w:ascii="Times New Roman" w:eastAsiaTheme="minorEastAsia" w:hAnsi="Times New Roman"/>
              </w:rPr>
              <w:t xml:space="preserve"> химических</w:t>
            </w:r>
            <w:r w:rsidRPr="000F28E9">
              <w:rPr>
                <w:rFonts w:ascii="Times New Roman" w:eastAsiaTheme="minorEastAsia" w:hAnsi="Times New Roman"/>
              </w:rPr>
              <w:t xml:space="preserve"> </w:t>
            </w:r>
            <w:r w:rsidRPr="00DD5202">
              <w:rPr>
                <w:rFonts w:ascii="Times New Roman" w:eastAsiaTheme="minorEastAsia" w:hAnsi="Times New Roman"/>
              </w:rPr>
              <w:t>волокон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82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25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8257B4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E94E1D" w:rsidRPr="00FD5F7F" w:rsidTr="0041572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41572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197594" w:rsidRDefault="009C53A1" w:rsidP="00516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технологического регламента процесса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</w:p>
        </w:tc>
      </w:tr>
      <w:tr w:rsidR="00516CAC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6CAC" w:rsidRPr="00E71DA8" w:rsidRDefault="00516CAC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CAC" w:rsidRPr="00197594" w:rsidRDefault="00516CAC" w:rsidP="007E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орректировка технологического регламента процесса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химических волокон к условиям технического задания</w:t>
            </w:r>
          </w:p>
        </w:tc>
      </w:tr>
      <w:tr w:rsidR="009C53A1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53A1" w:rsidRPr="00E71DA8" w:rsidRDefault="009C53A1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3A1" w:rsidRPr="00197594" w:rsidRDefault="009C53A1" w:rsidP="007E0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процесса производства химических волокон в соответствии с технологическим регламентом</w:t>
            </w:r>
          </w:p>
        </w:tc>
      </w:tr>
      <w:tr w:rsidR="007E0495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495" w:rsidRPr="00E71DA8" w:rsidRDefault="007E0495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0495" w:rsidRPr="00197594" w:rsidRDefault="00442577" w:rsidP="00F02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94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технологического регламента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</w:p>
        </w:tc>
      </w:tr>
      <w:tr w:rsidR="007E0495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495" w:rsidRPr="00E71DA8" w:rsidRDefault="007E0495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0495" w:rsidRPr="00197594" w:rsidRDefault="00B952BF" w:rsidP="007E0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42577" w:rsidRPr="00197594">
              <w:rPr>
                <w:rFonts w:ascii="Times New Roman" w:hAnsi="Times New Roman"/>
                <w:sz w:val="24"/>
                <w:szCs w:val="24"/>
              </w:rPr>
              <w:t xml:space="preserve"> соблюдения технологической дисциплины производства </w:t>
            </w:r>
            <w:r w:rsidR="00442577"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197594" w:rsidRDefault="0062524D" w:rsidP="00B4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B6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</w:t>
            </w:r>
            <w:r w:rsidR="00B45CB6" w:rsidRPr="00B45CB6">
              <w:rPr>
                <w:rFonts w:ascii="Times New Roman" w:eastAsiaTheme="minorEastAsia" w:hAnsi="Times New Roman"/>
                <w:sz w:val="24"/>
                <w:szCs w:val="24"/>
              </w:rPr>
              <w:t xml:space="preserve">применения </w:t>
            </w:r>
            <w:r w:rsidR="0023332C">
              <w:rPr>
                <w:rFonts w:ascii="Times New Roman" w:eastAsiaTheme="minorEastAsia" w:hAnsi="Times New Roman"/>
                <w:sz w:val="24"/>
                <w:szCs w:val="24"/>
              </w:rPr>
              <w:t xml:space="preserve">и расхода </w:t>
            </w:r>
            <w:r w:rsidR="00B45CB6" w:rsidRPr="00B45CB6">
              <w:rPr>
                <w:rFonts w:ascii="Times New Roman" w:eastAsiaTheme="minorEastAsia" w:hAnsi="Times New Roman"/>
                <w:sz w:val="24"/>
                <w:szCs w:val="24"/>
              </w:rPr>
              <w:t>сырьевых компонентов раствора/расплава для производства модифицированного</w:t>
            </w:r>
            <w:r w:rsidRPr="00B45CB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45CB6">
              <w:rPr>
                <w:rFonts w:ascii="Times New Roman" w:hAnsi="Times New Roman"/>
                <w:sz w:val="24"/>
                <w:szCs w:val="24"/>
              </w:rPr>
              <w:t>химическ</w:t>
            </w:r>
            <w:r w:rsidR="00B45CB6" w:rsidRPr="00B45CB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45CB6">
              <w:rPr>
                <w:rFonts w:ascii="Times New Roman" w:hAnsi="Times New Roman"/>
                <w:sz w:val="24"/>
                <w:szCs w:val="24"/>
              </w:rPr>
              <w:t xml:space="preserve"> волок</w:t>
            </w:r>
            <w:r w:rsidR="00B45CB6" w:rsidRPr="00B45CB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2F0400" w:rsidRDefault="00442577" w:rsidP="0044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использованию сырьевых компонентов синтеза для модификации химического волокна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2F0400" w:rsidRDefault="00530BE8" w:rsidP="005C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потребителями выпускаемой продукции по вопросам технического задания и рекламаций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2B57D1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производство инновационных решений по модификации химических волокон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442577" w:rsidP="00B9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решени</w:t>
            </w:r>
            <w:r w:rsidR="00B952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корректировке технологическ</w:t>
            </w:r>
            <w:r w:rsidR="00B952B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952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техническими условиями и техническим заданием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5A03CE" w:rsidRDefault="0044257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технологической оснастки оборудования для производства химических волокон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442577" w:rsidP="00B9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отклонения от технологического регламента на всех этап</w:t>
            </w:r>
            <w:r w:rsidR="00B952BF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r w:rsidR="005A4F98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волокон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442577" w:rsidP="0044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решение по замене и ремонту оборудования</w:t>
            </w:r>
          </w:p>
        </w:tc>
      </w:tr>
      <w:tr w:rsidR="00B952BF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52BF" w:rsidRPr="00E71DA8" w:rsidDel="002A1D54" w:rsidRDefault="00B952B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52BF" w:rsidRDefault="00B45CB6" w:rsidP="00B4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B6">
              <w:rPr>
                <w:rFonts w:ascii="Times New Roman" w:hAnsi="Times New Roman"/>
                <w:sz w:val="24"/>
                <w:szCs w:val="24"/>
              </w:rPr>
              <w:t xml:space="preserve">Рассчитывать количество отходов на каждом этапе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химического волокна</w:t>
            </w:r>
          </w:p>
        </w:tc>
      </w:tr>
      <w:tr w:rsidR="00526A95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6A95" w:rsidRPr="00E71DA8" w:rsidDel="002A1D54" w:rsidRDefault="00526A95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6A95" w:rsidRPr="00B45CB6" w:rsidRDefault="00526A95" w:rsidP="0052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сбоя работы используемого оборудования</w:t>
            </w:r>
          </w:p>
        </w:tc>
      </w:tr>
      <w:tr w:rsidR="009941C6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526A95" w:rsidP="0052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отклонения процесса производства химического волокна от технологического регламента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9941C6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Технологический процесс смешивания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прядильного раствора</w:t>
            </w:r>
          </w:p>
        </w:tc>
      </w:tr>
      <w:tr w:rsidR="00F63A63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3A63" w:rsidRPr="00E71DA8" w:rsidDel="002A1D54" w:rsidRDefault="00F63A6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A63" w:rsidRPr="005A03CE" w:rsidRDefault="00442577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5250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5250">
              <w:rPr>
                <w:rFonts w:ascii="Times New Roman" w:hAnsi="Times New Roman"/>
                <w:sz w:val="24"/>
                <w:szCs w:val="24"/>
              </w:rPr>
              <w:t xml:space="preserve"> и свойства химических волокон  и композиционных материалов на их основе</w:t>
            </w:r>
          </w:p>
        </w:tc>
      </w:tr>
      <w:tr w:rsidR="00F63A63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3A63" w:rsidRPr="00E71DA8" w:rsidDel="002A1D54" w:rsidRDefault="00F63A6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A63" w:rsidRPr="005A03CE" w:rsidRDefault="00442577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25250">
              <w:rPr>
                <w:rFonts w:ascii="Times New Roman" w:hAnsi="Times New Roman"/>
                <w:sz w:val="24"/>
                <w:szCs w:val="24"/>
              </w:rPr>
              <w:t>изико-химические основы технологических операций по переработке полимеров</w:t>
            </w:r>
            <w:r w:rsidR="00DB60ED">
              <w:rPr>
                <w:rFonts w:ascii="Times New Roman" w:hAnsi="Times New Roman"/>
                <w:sz w:val="24"/>
                <w:szCs w:val="24"/>
              </w:rPr>
              <w:t>, применяемых для приготовления прядильного раствора</w:t>
            </w:r>
          </w:p>
        </w:tc>
      </w:tr>
      <w:tr w:rsidR="00F63A63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3A63" w:rsidRPr="00E71DA8" w:rsidDel="002A1D54" w:rsidRDefault="00F63A6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A63" w:rsidRPr="005A03CE" w:rsidRDefault="00442577" w:rsidP="00D25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>троение и свойства волокнообразующих полимеров и химичес</w:t>
            </w:r>
            <w:r w:rsidR="00D25250">
              <w:rPr>
                <w:rFonts w:ascii="Times New Roman" w:hAnsi="Times New Roman"/>
                <w:sz w:val="24"/>
                <w:szCs w:val="24"/>
              </w:rPr>
              <w:t>ких волокон</w:t>
            </w:r>
          </w:p>
        </w:tc>
      </w:tr>
      <w:tr w:rsidR="00F63A63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3A63" w:rsidRPr="00E71DA8" w:rsidDel="002A1D54" w:rsidRDefault="00F63A63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A63" w:rsidRPr="005A03CE" w:rsidRDefault="00442577" w:rsidP="0044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изико-химические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сырьевых компонентов для приготовления прядильного раствора</w:t>
            </w:r>
          </w:p>
        </w:tc>
      </w:tr>
      <w:tr w:rsidR="00D25250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D25250" w:rsidRDefault="00442577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изико-химические и технические свойства прядильного раствора и требования, предъявляемые к нему</w:t>
            </w:r>
          </w:p>
        </w:tc>
      </w:tr>
      <w:tr w:rsidR="009941C6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9941C6" w:rsidP="003B6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стройство, принцип работы обслуживаемого оборудования</w:t>
            </w:r>
            <w:r w:rsidR="003B62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Pr="00B17830" w:rsidRDefault="009941C6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раметры технологического режима и правила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улирования процесса смешивания 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прядильного раствора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Pr="00B17830" w:rsidRDefault="0044257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Технологический процесс фильтрации и обезвоз</w:t>
            </w:r>
            <w:r>
              <w:rPr>
                <w:rFonts w:ascii="Times New Roman" w:hAnsi="Times New Roman"/>
                <w:sz w:val="24"/>
                <w:szCs w:val="24"/>
              </w:rPr>
              <w:t>душивания прядильного раствора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Pr="005A03CE" w:rsidRDefault="009941C6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формования прядильного раствора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Default="009941C6" w:rsidP="00DD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условия сушки химического волокна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Default="009941C6" w:rsidP="00DD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ехнологический процесс отделки, отжима, сушки и увлажнения химической нити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Default="009941C6" w:rsidP="00DD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Особенности текстильной обработки химического волокна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Default="009941C6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>ехнологический процесс кручения и вытя</w:t>
            </w:r>
            <w:r>
              <w:rPr>
                <w:rFonts w:ascii="Times New Roman" w:hAnsi="Times New Roman"/>
                <w:sz w:val="24"/>
                <w:szCs w:val="24"/>
              </w:rPr>
              <w:t>жки нити</w:t>
            </w:r>
          </w:p>
        </w:tc>
      </w:tr>
      <w:tr w:rsidR="005A4F98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4F98" w:rsidRPr="00E71DA8" w:rsidDel="002A1D54" w:rsidRDefault="005A4F9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98" w:rsidRDefault="00530BE8" w:rsidP="0053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и инновационные с</w:t>
            </w:r>
            <w:r w:rsidR="005A4F98">
              <w:rPr>
                <w:rFonts w:ascii="Times New Roman" w:hAnsi="Times New Roman"/>
                <w:sz w:val="24"/>
                <w:szCs w:val="24"/>
              </w:rPr>
              <w:t>пособы утилизации отходов производства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Default="00B952BF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1C6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Pr="009941C6" w:rsidRDefault="00B952BF" w:rsidP="00994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1C6">
              <w:rPr>
                <w:rFonts w:ascii="Times New Roman" w:hAnsi="Times New Roman"/>
                <w:sz w:val="24"/>
                <w:szCs w:val="24"/>
              </w:rPr>
              <w:t>Нормативы расходов сырья, материалов, топлива и энергии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6" w:rsidRPr="009941C6" w:rsidRDefault="00B952BF" w:rsidP="00994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1C6" w:rsidRPr="00B17830" w:rsidRDefault="009941C6" w:rsidP="0044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1C6" w:rsidRPr="00B17830" w:rsidRDefault="009941C6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9941C6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1C6" w:rsidRPr="00E71DA8" w:rsidDel="002A1D54" w:rsidRDefault="009941C6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0F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202" w:rsidRPr="004D14F2" w:rsidRDefault="00266CA6" w:rsidP="0040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FEA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Организация и контроль технологического процесса производства </w:t>
            </w:r>
            <w:r w:rsidRPr="000F28E9">
              <w:rPr>
                <w:rFonts w:ascii="Times New Roman" w:eastAsiaTheme="minorEastAsia" w:hAnsi="Times New Roman"/>
              </w:rPr>
              <w:t>химических волокон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DD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DD52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DD520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197594" w:rsidRDefault="009C53A1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594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технологических параметров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  <w:r w:rsidRPr="00197594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197594" w:rsidRDefault="009C53A1" w:rsidP="00D252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планов оснащенности производства оборудованием и средствами автоматизации (цифровизации), позволяющим повысить </w:t>
            </w: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эффективность и конкурентоспособность производства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197594" w:rsidRDefault="009C53A1" w:rsidP="009C53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оптимального количества прядильных машин и крутильно-вытяжных устройств на основе их характеристик (скорость формования, число формируемых нитей, масса вытяжки, кратность вытяжки)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Default="009C53A1" w:rsidP="00625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инструкций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Pr="00B17830" w:rsidRDefault="00530BE8" w:rsidP="0053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774FC7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  <w:r w:rsidR="009C53A1" w:rsidRPr="00A64446">
              <w:rPr>
                <w:rFonts w:ascii="Times New Roman" w:hAnsi="Times New Roman"/>
                <w:sz w:val="24"/>
                <w:szCs w:val="24"/>
              </w:rPr>
              <w:t xml:space="preserve"> в техническую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9C53A1" w:rsidRPr="00A64446">
              <w:rPr>
                <w:rFonts w:ascii="Times New Roman" w:hAnsi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3A1" w:rsidRPr="00A64446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 и режимов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Default="00530BE8" w:rsidP="0077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 исследовательски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, связанных</w:t>
            </w:r>
            <w:r w:rsidR="00774FC7">
              <w:rPr>
                <w:rFonts w:ascii="Times New Roman" w:hAnsi="Times New Roman"/>
                <w:sz w:val="24"/>
                <w:szCs w:val="24"/>
              </w:rPr>
              <w:t xml:space="preserve"> с эффективностью</w:t>
            </w:r>
            <w:r w:rsidRPr="00A64446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74FC7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для модификации химических волокон</w:t>
            </w:r>
          </w:p>
        </w:tc>
      </w:tr>
      <w:tr w:rsidR="009941C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41C6" w:rsidRPr="00E71DA8" w:rsidRDefault="009941C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1C6" w:rsidRDefault="00530BE8" w:rsidP="0053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причин выпуска химического волокна, характеристики которого не отвечают требованиям технического задани</w:t>
            </w:r>
            <w:r w:rsidR="00F5539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RDefault="00530BE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2F0400" w:rsidRDefault="00530BE8" w:rsidP="00F5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</w:t>
            </w:r>
            <w:r w:rsidR="00F5539D">
              <w:rPr>
                <w:rFonts w:ascii="Times New Roman" w:hAnsi="Times New Roman"/>
                <w:sz w:val="24"/>
                <w:szCs w:val="24"/>
              </w:rPr>
              <w:t xml:space="preserve">выявлению,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предупреждению </w:t>
            </w:r>
            <w:r w:rsidR="00F5539D">
              <w:rPr>
                <w:rFonts w:ascii="Times New Roman" w:hAnsi="Times New Roman"/>
                <w:sz w:val="24"/>
                <w:szCs w:val="24"/>
              </w:rPr>
              <w:t xml:space="preserve">и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>брака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RDefault="00530BE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B17830" w:rsidRDefault="00530BE8" w:rsidP="002B5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80B7A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B7A">
              <w:rPr>
                <w:rFonts w:ascii="Times New Roman" w:hAnsi="Times New Roman"/>
                <w:sz w:val="24"/>
                <w:szCs w:val="24"/>
              </w:rPr>
              <w:t xml:space="preserve"> поступающих рекламаций на выпускаемую продукцию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RDefault="00530BE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2F0400" w:rsidRDefault="00530BE8" w:rsidP="00226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226021">
              <w:rPr>
                <w:rFonts w:ascii="Times New Roman" w:hAnsi="Times New Roman"/>
                <w:sz w:val="24"/>
                <w:szCs w:val="24"/>
              </w:rPr>
              <w:t xml:space="preserve">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021">
              <w:rPr>
                <w:rFonts w:ascii="Times New Roman" w:hAnsi="Times New Roman"/>
                <w:sz w:val="24"/>
                <w:szCs w:val="24"/>
              </w:rPr>
              <w:t>государственной поверки приборов и оборудования</w:t>
            </w:r>
          </w:p>
        </w:tc>
      </w:tr>
      <w:tr w:rsidR="00530BE8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97594" w:rsidRDefault="00530BE8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Составлять график поверки контрольно-измерительных приборов и оборудования</w:t>
            </w:r>
          </w:p>
        </w:tc>
      </w:tr>
      <w:tr w:rsidR="00530BE8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97594" w:rsidRDefault="00530BE8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>Разрабатывать и оформлять документы, регламентирующие технологические процессы производства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530BE8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97594" w:rsidRDefault="00530BE8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>Составлять план по эффективному размещению оборудования и технологической оснастки производства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530BE8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97594" w:rsidRDefault="00530BE8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Выбирать оптимальные параметры технологического процесса производства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химических волокон</w:t>
            </w: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530BE8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97594" w:rsidRDefault="00530BE8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Планировать</w:t>
            </w: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технологический процесс и линию производства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химических волокон</w:t>
            </w:r>
            <w:r w:rsidRPr="00197594">
              <w:rPr>
                <w:rFonts w:ascii="Times New Roman" w:eastAsiaTheme="minorEastAsia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62524D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524D" w:rsidRPr="00E71DA8" w:rsidDel="002A1D54" w:rsidRDefault="0062524D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524D" w:rsidRDefault="0062524D" w:rsidP="009941C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Проводить 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расче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параметров 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ого процесса 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сырья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вспомогательных материалов, производительност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технологического оборудования, материальны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и тепловы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530BE8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97594" w:rsidRDefault="0062524D" w:rsidP="0022602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25F5">
              <w:rPr>
                <w:rFonts w:ascii="Times New Roman" w:eastAsiaTheme="minorEastAsia" w:hAnsi="Times New Roman"/>
                <w:sz w:val="24"/>
                <w:szCs w:val="24"/>
              </w:rPr>
              <w:t>Про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из</w:t>
            </w:r>
            <w:r w:rsidRPr="000A25F5">
              <w:rPr>
                <w:rFonts w:ascii="Times New Roman" w:eastAsiaTheme="minorEastAsia" w:hAnsi="Times New Roman"/>
                <w:sz w:val="24"/>
                <w:szCs w:val="24"/>
              </w:rPr>
              <w:t>водить анализ кадрового обеспечения производства и необходимости повышения квалификации персонала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RDefault="00530BE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0BE8" w:rsidRPr="001D2FBD" w:rsidRDefault="00530BE8" w:rsidP="002B57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A63">
              <w:rPr>
                <w:rFonts w:ascii="Times New Roman" w:eastAsiaTheme="minorEastAsia" w:hAnsi="Times New Roman"/>
                <w:sz w:val="24"/>
                <w:szCs w:val="24"/>
              </w:rPr>
              <w:t>Основы расчета узлов и элементов технологического оборудования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BE8" w:rsidRPr="001D2FBD" w:rsidRDefault="002B57D1" w:rsidP="002B57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Эксплуатационные х</w:t>
            </w:r>
            <w:r w:rsidR="00530BE8" w:rsidRPr="001D2FBD">
              <w:rPr>
                <w:rFonts w:ascii="Times New Roman" w:eastAsiaTheme="minorEastAsia" w:hAnsi="Times New Roman"/>
                <w:sz w:val="24"/>
                <w:szCs w:val="24"/>
              </w:rPr>
              <w:t>арактеристики оборудования, используемого в производстве химических волокон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BE8" w:rsidRPr="001D2FBD" w:rsidRDefault="002B57D1" w:rsidP="005977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530BE8" w:rsidRPr="001D2FBD">
              <w:rPr>
                <w:rFonts w:ascii="Times New Roman" w:eastAsiaTheme="minorEastAsia" w:hAnsi="Times New Roman"/>
                <w:sz w:val="24"/>
                <w:szCs w:val="24"/>
              </w:rPr>
              <w:t>ринципы организа</w:t>
            </w:r>
            <w:r w:rsidR="006E6678">
              <w:rPr>
                <w:rFonts w:ascii="Times New Roman" w:eastAsiaTheme="minorEastAsia" w:hAnsi="Times New Roman"/>
                <w:sz w:val="24"/>
                <w:szCs w:val="24"/>
              </w:rPr>
              <w:t>ции и планирования производства и</w:t>
            </w:r>
            <w:r w:rsidR="00530BE8"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организации труда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BE8" w:rsidRPr="001D2FBD" w:rsidRDefault="002B57D1" w:rsidP="002B57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</w:t>
            </w:r>
            <w:r w:rsidR="00530BE8" w:rsidRPr="001D2FBD">
              <w:rPr>
                <w:rFonts w:ascii="Times New Roman" w:eastAsiaTheme="minorEastAsia" w:hAnsi="Times New Roman"/>
                <w:sz w:val="24"/>
                <w:szCs w:val="24"/>
              </w:rPr>
              <w:t>анализа и оценки качества сырья и готовой продукции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BE8" w:rsidRPr="001D2FBD" w:rsidRDefault="006E6678" w:rsidP="006E667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ринципы выбора оборудования для получения и переработки волокнообразующих полимеров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волок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BE8" w:rsidRPr="001D2FBD" w:rsidRDefault="006E6678" w:rsidP="002B57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сновы менеджмента и маркетинга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BE8" w:rsidRPr="001D2FBD" w:rsidRDefault="00530BE8" w:rsidP="006E667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BE8" w:rsidRPr="001D2FBD" w:rsidRDefault="00530BE8" w:rsidP="005977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530BE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BE8" w:rsidRPr="00E71DA8" w:rsidDel="002A1D54" w:rsidRDefault="00530BE8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0BE8" w:rsidRPr="00E71DA8" w:rsidRDefault="00530BE8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DD5202" w:rsidRDefault="00DD5202" w:rsidP="00DD520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DD5202" w:rsidRPr="00FD5F7F" w:rsidTr="00580B7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D5202" w:rsidRPr="00FD5F7F" w:rsidRDefault="00DD5202" w:rsidP="00DD52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DD5202" w:rsidRDefault="00DD5202" w:rsidP="00DD520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DD5202" w:rsidRPr="00FD5F7F" w:rsidTr="00580B7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202" w:rsidRPr="004D14F2" w:rsidRDefault="00DD5202" w:rsidP="00580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Разработка</w:t>
            </w:r>
            <w:r w:rsidRPr="00DD5202">
              <w:rPr>
                <w:rFonts w:ascii="Times New Roman" w:eastAsiaTheme="minorEastAsia" w:hAnsi="Times New Roman"/>
              </w:rPr>
              <w:t xml:space="preserve"> технически</w:t>
            </w:r>
            <w:r>
              <w:rPr>
                <w:rFonts w:ascii="Times New Roman" w:eastAsiaTheme="minorEastAsia" w:hAnsi="Times New Roman"/>
              </w:rPr>
              <w:t>х</w:t>
            </w:r>
            <w:r w:rsidRPr="00DD5202">
              <w:rPr>
                <w:rFonts w:ascii="Times New Roman" w:eastAsiaTheme="minorEastAsia" w:hAnsi="Times New Roman"/>
              </w:rPr>
              <w:t xml:space="preserve"> задани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DD5202">
              <w:rPr>
                <w:rFonts w:ascii="Times New Roman" w:eastAsiaTheme="minorEastAsia" w:hAnsi="Times New Roman"/>
              </w:rPr>
              <w:t xml:space="preserve"> на реконструкцию и модернизацию производств</w:t>
            </w:r>
            <w:r>
              <w:rPr>
                <w:rFonts w:ascii="Times New Roman" w:eastAsiaTheme="minorEastAsia" w:hAnsi="Times New Roman"/>
              </w:rPr>
              <w:t>а</w:t>
            </w:r>
            <w:r w:rsidRPr="00DD5202">
              <w:rPr>
                <w:rFonts w:ascii="Times New Roman" w:eastAsiaTheme="minorEastAsia" w:hAnsi="Times New Roman"/>
              </w:rPr>
              <w:t xml:space="preserve"> химических</w:t>
            </w:r>
            <w:r w:rsidRPr="000F28E9">
              <w:rPr>
                <w:rFonts w:ascii="Times New Roman" w:eastAsiaTheme="minorEastAsia" w:hAnsi="Times New Roman"/>
              </w:rPr>
              <w:t xml:space="preserve"> </w:t>
            </w:r>
            <w:r w:rsidRPr="00DD5202">
              <w:rPr>
                <w:rFonts w:ascii="Times New Roman" w:eastAsiaTheme="minorEastAsia" w:hAnsi="Times New Roman"/>
              </w:rPr>
              <w:t>волокон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5202" w:rsidRPr="00FD5F7F" w:rsidRDefault="00DD5202" w:rsidP="00580B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202" w:rsidRPr="008D445F" w:rsidRDefault="00DD5202" w:rsidP="00DD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202" w:rsidRPr="008D445F" w:rsidRDefault="00DD5202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D5202" w:rsidRDefault="00DD5202" w:rsidP="00DD520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DD5202" w:rsidRPr="00FD5F7F" w:rsidTr="00580B7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5202" w:rsidRPr="00EE2BA1" w:rsidRDefault="00DD5202" w:rsidP="0058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202" w:rsidRPr="0099023E" w:rsidTr="00580B7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DD5202" w:rsidRPr="0099023E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5202" w:rsidRPr="0099023E" w:rsidRDefault="00DD5202" w:rsidP="0058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5202" w:rsidRPr="0099023E" w:rsidRDefault="00DD5202" w:rsidP="0058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5202" w:rsidRPr="0099023E" w:rsidRDefault="00DD5202" w:rsidP="00580B7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D5202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5202" w:rsidRPr="00E71DA8" w:rsidRDefault="00DD5202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202" w:rsidRPr="00B17830" w:rsidRDefault="00D25250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EA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</w:t>
            </w:r>
            <w:r w:rsidR="006E6678">
              <w:rPr>
                <w:rFonts w:ascii="Times New Roman" w:hAnsi="Times New Roman"/>
                <w:sz w:val="24"/>
                <w:szCs w:val="24"/>
              </w:rPr>
              <w:t>выпуску</w:t>
            </w:r>
            <w:r w:rsidRPr="00BD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7D1">
              <w:rPr>
                <w:rFonts w:ascii="Times New Roman" w:hAnsi="Times New Roman"/>
                <w:sz w:val="24"/>
                <w:szCs w:val="24"/>
              </w:rPr>
              <w:t>модифицированных</w:t>
            </w:r>
            <w:r w:rsidRPr="00BD7FEA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r w:rsidR="002B57D1"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</w:p>
        </w:tc>
      </w:tr>
      <w:tr w:rsidR="00DD5202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5202" w:rsidRPr="00E71DA8" w:rsidRDefault="00DD5202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202" w:rsidRDefault="002B57D1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EA">
              <w:rPr>
                <w:rFonts w:ascii="Times New Roman" w:hAnsi="Times New Roman"/>
                <w:sz w:val="24"/>
                <w:szCs w:val="24"/>
              </w:rPr>
              <w:t>Разработка и согласование нормативной и технологической документации на новые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DD5202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5202" w:rsidRPr="00E71DA8" w:rsidRDefault="00DD5202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202" w:rsidRDefault="002B57D1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EA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нормативной и технологической документации </w:t>
            </w:r>
            <w:r w:rsidR="006E667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25250" w:rsidRPr="00BD7FEA">
              <w:rPr>
                <w:rFonts w:ascii="Times New Roman" w:hAnsi="Times New Roman"/>
                <w:sz w:val="24"/>
                <w:szCs w:val="24"/>
              </w:rPr>
              <w:t>новы</w:t>
            </w:r>
            <w:r w:rsidR="006E6678">
              <w:rPr>
                <w:rFonts w:ascii="Times New Roman" w:hAnsi="Times New Roman"/>
                <w:sz w:val="24"/>
                <w:szCs w:val="24"/>
              </w:rPr>
              <w:t>х</w:t>
            </w:r>
            <w:r w:rsidR="00D25250" w:rsidRPr="00BD7FEA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6E6678">
              <w:rPr>
                <w:rFonts w:ascii="Times New Roman" w:hAnsi="Times New Roman"/>
                <w:sz w:val="24"/>
                <w:szCs w:val="24"/>
              </w:rPr>
              <w:t>х</w:t>
            </w:r>
            <w:r w:rsidR="00D25250" w:rsidRPr="00BD7FEA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 w:rsidR="006E6678">
              <w:rPr>
                <w:rFonts w:ascii="Times New Roman" w:hAnsi="Times New Roman"/>
                <w:sz w:val="24"/>
                <w:szCs w:val="24"/>
              </w:rPr>
              <w:t>й</w:t>
            </w:r>
            <w:r w:rsidR="00D25250" w:rsidRPr="00BD7FEA">
              <w:rPr>
                <w:rFonts w:ascii="Times New Roman" w:hAnsi="Times New Roman"/>
                <w:sz w:val="24"/>
                <w:szCs w:val="24"/>
              </w:rPr>
              <w:t xml:space="preserve">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DD5202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5202" w:rsidRPr="00E71DA8" w:rsidRDefault="00DD5202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202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EA">
              <w:rPr>
                <w:rFonts w:ascii="Times New Roman" w:hAnsi="Times New Roman"/>
                <w:sz w:val="24"/>
                <w:szCs w:val="24"/>
              </w:rPr>
              <w:t>Разработка технических заданий на модернизацию оборудования</w:t>
            </w:r>
            <w:r w:rsidR="006E66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7FEA">
              <w:rPr>
                <w:rFonts w:ascii="Times New Roman" w:hAnsi="Times New Roman"/>
                <w:sz w:val="24"/>
                <w:szCs w:val="24"/>
              </w:rPr>
              <w:t xml:space="preserve"> технологической оснастки</w:t>
            </w:r>
          </w:p>
        </w:tc>
      </w:tr>
      <w:tr w:rsidR="00957065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7065" w:rsidRPr="00E71DA8" w:rsidRDefault="00957065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7065" w:rsidRPr="00BD7FEA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Pr="00BD7FEA">
              <w:rPr>
                <w:rFonts w:ascii="Times New Roman" w:hAnsi="Times New Roman"/>
                <w:sz w:val="24"/>
                <w:szCs w:val="24"/>
              </w:rPr>
              <w:t>технических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проектирование и изготовление нестандартного технологического оборудования</w:t>
            </w:r>
          </w:p>
        </w:tc>
      </w:tr>
      <w:tr w:rsidR="00957065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7065" w:rsidRPr="00E71DA8" w:rsidRDefault="00957065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7065" w:rsidRPr="00BD7FEA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250">
              <w:rPr>
                <w:rFonts w:ascii="Times New Roman" w:hAnsi="Times New Roman"/>
                <w:sz w:val="24"/>
                <w:szCs w:val="24"/>
              </w:rPr>
              <w:t>Разработка мероприятий по оптимизации технологических режимов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957065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7065" w:rsidRPr="00E71DA8" w:rsidRDefault="00957065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7065" w:rsidRPr="00BD7FEA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250">
              <w:rPr>
                <w:rFonts w:ascii="Times New Roman" w:hAnsi="Times New Roman"/>
                <w:sz w:val="24"/>
                <w:szCs w:val="24"/>
              </w:rPr>
              <w:t>Разработка предложений по модернизации технологической линии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B17830" w:rsidRDefault="002B57D1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445A91">
              <w:rPr>
                <w:rFonts w:ascii="Times New Roman" w:hAnsi="Times New Roman"/>
                <w:sz w:val="24"/>
                <w:szCs w:val="24"/>
              </w:rPr>
              <w:t xml:space="preserve">и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проведения реконструкции/модернизации оборудования</w:t>
            </w:r>
          </w:p>
        </w:tc>
      </w:tr>
      <w:tr w:rsidR="00445A91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A91" w:rsidRPr="00E71DA8" w:rsidDel="002A1D54" w:rsidRDefault="00445A91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5A91" w:rsidRDefault="00445A91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сбоя технологического процесса обоснованного эксплуатацией применяемого оборудования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B17830" w:rsidRDefault="002B57D1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обосновывать заявку на приобретение нового</w:t>
            </w:r>
            <w:r w:rsidRPr="00BD7FEA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производства модифицированного химического волокна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B17830" w:rsidRDefault="00957065" w:rsidP="00D66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эксплуатационные характеристики оборудования на основе их сравнения с оборудованием </w:t>
            </w:r>
            <w:r w:rsidR="00D666D7">
              <w:rPr>
                <w:rFonts w:ascii="Times New Roman" w:hAnsi="Times New Roman"/>
                <w:sz w:val="24"/>
                <w:szCs w:val="24"/>
              </w:rPr>
              <w:t xml:space="preserve">отечественных и зарубежных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производителей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B17830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Вносить изменения в технологический регламент с учётом </w:t>
            </w:r>
            <w:r w:rsidR="00D666D7">
              <w:rPr>
                <w:rFonts w:ascii="Times New Roman" w:hAnsi="Times New Roman"/>
                <w:sz w:val="24"/>
                <w:szCs w:val="24"/>
              </w:rPr>
              <w:t xml:space="preserve">возможной реконструкции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>модернизации производства химических волокон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B17830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обоснованные предложения по использованию различных сырьевых компонентов для производства модифицированных химических волокон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Default="00957065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возможность использования имеющегося оборудования в рамках производства химического волокна с новыми характеристиками</w:t>
            </w:r>
            <w:r w:rsidR="0063729E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Default="00BC534B" w:rsidP="006E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эксплуатационное оборудование для производства химических волокон в соответствии с требованиями производства волокна с заданными характеристиками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RDefault="00D25250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250" w:rsidRPr="00B17830" w:rsidRDefault="00445A91" w:rsidP="00506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разработки</w:t>
            </w:r>
            <w:r w:rsidR="005066A2">
              <w:rPr>
                <w:rFonts w:ascii="Times New Roman" w:hAnsi="Times New Roman"/>
                <w:sz w:val="24"/>
                <w:szCs w:val="24"/>
              </w:rPr>
              <w:t xml:space="preserve"> карт 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5066A2">
              <w:rPr>
                <w:rFonts w:ascii="Times New Roman" w:hAnsi="Times New Roman"/>
                <w:sz w:val="24"/>
                <w:szCs w:val="24"/>
              </w:rPr>
              <w:t>а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442577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2577" w:rsidRPr="00E71DA8" w:rsidDel="002A1D54" w:rsidRDefault="00442577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577" w:rsidRPr="00D25250" w:rsidRDefault="00445A91" w:rsidP="00D25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5250">
              <w:rPr>
                <w:rFonts w:ascii="Times New Roman" w:hAnsi="Times New Roman"/>
                <w:sz w:val="24"/>
                <w:szCs w:val="24"/>
              </w:rPr>
              <w:t>оследовательность технологических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химических волокон</w:t>
            </w:r>
          </w:p>
        </w:tc>
      </w:tr>
      <w:tr w:rsidR="00442577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2577" w:rsidRPr="00E71DA8" w:rsidDel="002A1D54" w:rsidRDefault="00442577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577" w:rsidRPr="00D25250" w:rsidRDefault="00445A91" w:rsidP="00D25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5066A2">
              <w:rPr>
                <w:rFonts w:ascii="Times New Roman" w:hAnsi="Times New Roman"/>
                <w:sz w:val="24"/>
                <w:szCs w:val="24"/>
              </w:rPr>
              <w:t xml:space="preserve">и виды </w:t>
            </w:r>
            <w:r>
              <w:rPr>
                <w:rFonts w:ascii="Times New Roman" w:hAnsi="Times New Roman"/>
                <w:sz w:val="24"/>
                <w:szCs w:val="24"/>
              </w:rPr>
              <w:t>модификации химических волокон</w:t>
            </w:r>
          </w:p>
        </w:tc>
      </w:tr>
      <w:tr w:rsidR="00442577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2577" w:rsidRPr="00E71DA8" w:rsidDel="002A1D54" w:rsidRDefault="00442577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577" w:rsidRPr="00D25250" w:rsidRDefault="00445A91" w:rsidP="00D25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5250">
              <w:rPr>
                <w:rFonts w:ascii="Times New Roman" w:hAnsi="Times New Roman"/>
                <w:sz w:val="24"/>
                <w:szCs w:val="24"/>
              </w:rPr>
              <w:t>онструктивные особенности и эксплуатационные характеристики основного технологического оборудования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250" w:rsidRPr="00B17830" w:rsidRDefault="00445A91" w:rsidP="0000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 xml:space="preserve">ринципы подбора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 xml:space="preserve">применительно к конкретному технологическому процессу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информации о производителях оборудования для производства </w:t>
            </w:r>
            <w:r w:rsidR="000036FF"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250" w:rsidRPr="00B17830" w:rsidRDefault="00445A91" w:rsidP="0000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>ринципы математического моделирования хими</w:t>
            </w:r>
            <w:r w:rsidR="000036FF">
              <w:rPr>
                <w:rFonts w:ascii="Times New Roman" w:hAnsi="Times New Roman"/>
                <w:sz w:val="24"/>
                <w:szCs w:val="24"/>
              </w:rPr>
              <w:t>ческих и технологических</w:t>
            </w:r>
            <w:r w:rsidR="00D25250" w:rsidRPr="00D25250"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 w:rsidR="000036FF">
              <w:rPr>
                <w:rFonts w:ascii="Times New Roman" w:hAnsi="Times New Roman"/>
                <w:sz w:val="24"/>
                <w:szCs w:val="24"/>
              </w:rPr>
              <w:t>в производстве химических волокон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250" w:rsidRDefault="00445A91" w:rsidP="00580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патентного поиска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50" w:rsidRPr="00B17830" w:rsidRDefault="00D25250" w:rsidP="0000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50" w:rsidRPr="00B17830" w:rsidRDefault="00D25250" w:rsidP="00580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D25250" w:rsidRPr="00E71DA8" w:rsidTr="00580B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250" w:rsidRPr="00E71DA8" w:rsidDel="002A1D54" w:rsidRDefault="00D25250" w:rsidP="00580B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5250" w:rsidRPr="00E71DA8" w:rsidRDefault="00D25250" w:rsidP="00580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DD5202" w:rsidRDefault="00DD5202" w:rsidP="00597732"/>
    <w:p w:rsidR="00DD5202" w:rsidRDefault="00DD5202" w:rsidP="00597732">
      <w:pPr>
        <w:sectPr w:rsidR="00DD5202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6E5" w:rsidRPr="00FD5F7F" w:rsidRDefault="008906E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eastAsiaTheme="minorEastAsia" w:hAnsi="Times New Roman"/>
              </w:rPr>
              <w:t>Проведение исследовательской деятельности в процессе производства химических волокон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8906E5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47"/>
        <w:gridCol w:w="1617"/>
        <w:gridCol w:w="6016"/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B5649" w:rsidRPr="00E74091" w:rsidRDefault="00C15630" w:rsidP="007B5649">
            <w:pPr>
              <w:spacing w:after="0" w:line="240" w:lineRule="auto"/>
              <w:rPr>
                <w:rFonts w:ascii="Cambria" w:hAnsi="Cambria"/>
                <w:color w:val="444444"/>
                <w:sz w:val="24"/>
                <w:szCs w:val="24"/>
              </w:rPr>
            </w:pPr>
            <w:r w:rsidRPr="00A85BA2">
              <w:rPr>
                <w:rFonts w:ascii="Times New Roman" w:eastAsiaTheme="minorEastAsia" w:hAnsi="Times New Roman"/>
                <w:sz w:val="24"/>
                <w:szCs w:val="24"/>
              </w:rPr>
              <w:t>Инженер-исследователь</w:t>
            </w:r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A87EA1" w:rsidRDefault="00C15630" w:rsidP="0059773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87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732" w:rsidRPr="00EE2BA1" w:rsidRDefault="00C15630" w:rsidP="0007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5630" w:rsidRPr="00FD5F7F" w:rsidTr="000E71E3">
        <w:trPr>
          <w:trHeight w:val="243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15630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</w:rPr>
              <w:t>Химики</w:t>
            </w:r>
          </w:p>
        </w:tc>
      </w:tr>
      <w:tr w:rsidR="00C15630" w:rsidRPr="00FD5F7F" w:rsidTr="000E71E3">
        <w:trPr>
          <w:trHeight w:val="268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15630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15630" w:rsidRPr="0099023E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</w:rPr>
              <w:t>Инженер-исследователь</w:t>
            </w:r>
          </w:p>
        </w:tc>
      </w:tr>
      <w:tr w:rsidR="00C15630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15630" w:rsidRPr="0099023E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5BA2">
              <w:rPr>
                <w:rFonts w:ascii="Times New Roman" w:hAnsi="Times New Roman"/>
                <w:sz w:val="24"/>
              </w:rPr>
              <w:t>Инженер-физик</w:t>
            </w:r>
          </w:p>
        </w:tc>
      </w:tr>
      <w:tr w:rsidR="00C15630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15630" w:rsidRPr="0099023E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5BA2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C15630" w:rsidRPr="00FD5F7F" w:rsidTr="000E71E3">
        <w:trPr>
          <w:trHeight w:val="35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15630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C15630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Pr="00E71DA8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42858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C15630" w:rsidRPr="00FD5F7F" w:rsidTr="000E71E3">
        <w:trPr>
          <w:trHeight w:val="36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Pr="00E71DA8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42861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</w:tc>
      </w:tr>
      <w:tr w:rsidR="00C15630" w:rsidRPr="00FD5F7F" w:rsidTr="00597732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15630" w:rsidRPr="00E71DA8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5630" w:rsidRPr="00FD5F7F" w:rsidTr="00597732">
        <w:trPr>
          <w:trHeight w:val="2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Pr="00E71DA8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15630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Default="00C15630" w:rsidP="000D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0">
              <w:rPr>
                <w:rFonts w:ascii="Times New Roman" w:eastAsiaTheme="minorEastAsia" w:hAnsi="Times New Roman"/>
              </w:rPr>
              <w:t xml:space="preserve">Проведение научных исследований в области производства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 w:rsidR="00C15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97732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7732" w:rsidRPr="00E71DA8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7732" w:rsidRPr="000D7B51" w:rsidRDefault="000D7B51" w:rsidP="00255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при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кладны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>учных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химического волокна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0D7B51" w:rsidRDefault="00194D95" w:rsidP="009140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0D7B51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ехнико-экономическое обо</w:t>
            </w:r>
            <w:r w:rsidR="000D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предложений по 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оптимизации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D7B51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r w:rsidR="000D7B51" w:rsidRPr="000D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химических волокон</w:t>
            </w:r>
          </w:p>
        </w:tc>
      </w:tr>
      <w:tr w:rsidR="00AF1003" w:rsidRPr="000D7B51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0D7B51" w:rsidRDefault="000D7B51" w:rsidP="009140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 </w:t>
            </w:r>
            <w:r w:rsidR="00914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 исследования сырьевых компонентов 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>для синтеза при получении прядильного раствора/расплава</w:t>
            </w:r>
          </w:p>
        </w:tc>
      </w:tr>
      <w:tr w:rsidR="00546F53" w:rsidRPr="000D7B51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6F53" w:rsidRPr="00E71DA8" w:rsidRDefault="00546F5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6F53" w:rsidRPr="00901CCF" w:rsidRDefault="00546F53" w:rsidP="00546F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новых и усовершенствование применяемых методов синтеза волокнообразующих полимеров 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914055" w:rsidP="002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012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>зра</w:t>
            </w:r>
            <w:r w:rsidR="00974012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>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74012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74012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974012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экспериментальных установок и стендов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>, используемых в процессе получения прядильного раствора/расплава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974012" w:rsidP="0025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наладке и регулиро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вке экспериментальных установок и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стендов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>, используемых в процессе получения химического волокна</w:t>
            </w:r>
          </w:p>
        </w:tc>
      </w:tr>
      <w:tr w:rsidR="00546F5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6F53" w:rsidRPr="00E71DA8" w:rsidRDefault="00546F5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6F53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во внедрении результатов исследований и разработок</w:t>
            </w:r>
            <w:r w:rsidR="0025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производства химических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255497" w:rsidP="00255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вторск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14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испытаниях и анализе 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опытных образцов </w:t>
            </w:r>
            <w:r w:rsidR="00914055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химического волокна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исходны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научно-технических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исследований 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и технико-экономических расчетов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255497" w:rsidP="00255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рецензировани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научных работ и технических разработок, в работе семинаров и конференций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901CCF" w:rsidRDefault="00914055" w:rsidP="00E61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едение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патентно-информационн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616DF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1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E616DF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="00E616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616DF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научно-технической информации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901CCF" w:rsidRDefault="00CA4BC0" w:rsidP="00CA4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исследования химических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901CCF" w:rsidRDefault="00914055" w:rsidP="00CA4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заявок на изобретения, открытия</w:t>
            </w:r>
            <w:r w:rsidR="00CA4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результатам научных исследований и испытаний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материалы и оборудование</w:t>
            </w:r>
            <w:r w:rsidR="00CA4BC0">
              <w:rPr>
                <w:rFonts w:ascii="Times New Roman" w:hAnsi="Times New Roman"/>
                <w:color w:val="000000"/>
                <w:sz w:val="24"/>
                <w:szCs w:val="24"/>
              </w:rPr>
              <w:t>, используемое для производства химических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0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C15630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630">
              <w:rPr>
                <w:rFonts w:ascii="Times New Roman" w:hAnsi="Times New Roman"/>
                <w:sz w:val="24"/>
                <w:szCs w:val="24"/>
              </w:rPr>
              <w:t xml:space="preserve"> отделочных материалов для текстильной обработки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D35A69" w:rsidP="00D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="00914055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14055">
              <w:rPr>
                <w:rFonts w:ascii="Times New Roman" w:hAnsi="Times New Roman"/>
                <w:sz w:val="24"/>
                <w:szCs w:val="24"/>
              </w:rPr>
              <w:t xml:space="preserve"> о научных исследованиях в области производства химических волокон с учётом аналогичных зарубежных исследований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отчётную документацию по результатам выполненных исследовательских работ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B52922" w:rsidP="00B5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результаты испытаний в соответствии с требованиями технологической документации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B52922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исследований и испытаний</w:t>
            </w:r>
            <w:r w:rsidR="00A474E2">
              <w:rPr>
                <w:rFonts w:ascii="Times New Roman" w:hAnsi="Times New Roman"/>
                <w:sz w:val="24"/>
                <w:szCs w:val="24"/>
              </w:rPr>
              <w:t xml:space="preserve"> в области производства химических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B52922" w:rsidP="003B6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сходимость результатов</w:t>
            </w:r>
            <w:r w:rsidR="003B6268">
              <w:rPr>
                <w:rFonts w:ascii="Times New Roman" w:hAnsi="Times New Roman"/>
                <w:sz w:val="24"/>
                <w:szCs w:val="24"/>
              </w:rPr>
              <w:t xml:space="preserve"> анализа сырьевых компонентов </w:t>
            </w:r>
            <w:r w:rsidR="003B6268">
              <w:rPr>
                <w:rFonts w:ascii="Times New Roman" w:hAnsi="Times New Roman"/>
                <w:sz w:val="24"/>
                <w:szCs w:val="24"/>
              </w:rPr>
              <w:lastRenderedPageBreak/>
              <w:t>прядильного раствора/расплава и химических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51695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химии твердых тел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синтеза волокнообразующих полимеров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регенерации химических волокон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методы переработки и утилизации отходов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етоды проведения сравнительного анализа, исследований и экспериментальных работ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55" w:rsidRPr="00B17830" w:rsidRDefault="00914055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математического анализа и интерпретация данных химического анализа образцов химических волокон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55" w:rsidRPr="00CF08EE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принципов 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оборудования для производства химических волокон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974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сновы автоматизированной системы научных исследований (АСНИ)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пособы оценки научно-технического уровня достигнутых результатов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55" w:rsidRPr="00B17830" w:rsidRDefault="001D0465" w:rsidP="001D0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</w:t>
            </w:r>
            <w:r w:rsidR="00914055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проведение исследовательских работ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Del="002A1D54" w:rsidRDefault="0051695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958" w:rsidRDefault="00516958" w:rsidP="001D04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орядок и методы проведения патентных исследований, основы изобретательства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55" w:rsidRPr="00B17830" w:rsidRDefault="00516958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аконы и иные нормативные правовые акты Российской Федерации, методические и нормативные документы по проведению научных исследований и разработок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55" w:rsidRPr="00B17830" w:rsidRDefault="00516958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течественный и зарубежный опыт по исследуемым областям науки и техники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55" w:rsidRDefault="00516958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инструкции, определяющие порядок разработки и оформления отчётной документации по результатам выполненных исследований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55" w:rsidRPr="00B17830" w:rsidRDefault="00914055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55" w:rsidRPr="00B17830" w:rsidRDefault="00914055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22684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8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B4C" w:rsidRDefault="00F02945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70">
              <w:rPr>
                <w:rFonts w:ascii="Times New Roman" w:eastAsiaTheme="minorEastAsia" w:hAnsi="Times New Roman"/>
              </w:rPr>
              <w:t>Проведение аналитическо</w:t>
            </w:r>
            <w:r>
              <w:rPr>
                <w:rFonts w:ascii="Times New Roman" w:eastAsiaTheme="minorEastAsia" w:hAnsi="Times New Roman"/>
              </w:rPr>
              <w:t>го</w:t>
            </w:r>
            <w:r w:rsidRPr="000B5670">
              <w:rPr>
                <w:rFonts w:ascii="Times New Roman" w:eastAsiaTheme="minorEastAsia" w:hAnsi="Times New Roman"/>
              </w:rPr>
              <w:t xml:space="preserve"> контрол</w:t>
            </w:r>
            <w:r>
              <w:rPr>
                <w:rFonts w:ascii="Times New Roman" w:eastAsiaTheme="minorEastAsia" w:hAnsi="Times New Roman"/>
              </w:rPr>
              <w:t>я компонентов прядильного раствора/расплава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14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226840"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142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142B4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516958" w:rsidP="008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</w:t>
            </w:r>
            <w:r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>образцов компонентов прядильного раствора/расплава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RDefault="0051695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958" w:rsidRPr="00895390" w:rsidRDefault="00516958" w:rsidP="00895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образцов компонентов прядильного раствора/расплава 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проверки на соответствия требованиям технологической документации</w:t>
            </w:r>
          </w:p>
        </w:tc>
      </w:tr>
      <w:tr w:rsidR="0089539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5390" w:rsidRPr="00E71DA8" w:rsidRDefault="0089539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5390" w:rsidRPr="00895390" w:rsidRDefault="00895390" w:rsidP="003B6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3B6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физико-химических характеристик </w:t>
            </w:r>
            <w:r w:rsidR="00C26214"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 компонентов </w:t>
            </w:r>
            <w:r w:rsidR="003B6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приготовления </w:t>
            </w:r>
            <w:r w:rsidR="00C26214"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>прядильного раствора/расплава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914055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лабораторных испытаний компонентов прядильного раствора</w:t>
            </w:r>
            <w:r w:rsidR="00516958"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>/расплава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RDefault="0051695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958" w:rsidRDefault="00516958" w:rsidP="00FD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проведения измерений параметров в ходе 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RDefault="0051695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958" w:rsidRDefault="00516958" w:rsidP="00FD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</w:t>
            </w:r>
            <w:r w:rsidRPr="0051695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компонентов прядильного раствора/расплава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516958" w:rsidP="008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отка и обобщ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695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компонентов прядильного раствора/расплава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914055" w:rsidP="00895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отчетов/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результатам тематических исследований </w:t>
            </w:r>
            <w:r w:rsidR="00CF08EE" w:rsidRPr="00CF08EE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компонентов прядильного раствора/расплава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RDefault="0091405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CF08EE" w:rsidRDefault="00D43735" w:rsidP="00D437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8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рекламационных исследований и арбитражных анализов</w:t>
            </w:r>
            <w:r w:rsidR="00BD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2B"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компонентов прядильного раствора/расплава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BD722B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рабочие задания на проведение исследовательских работ, лабораторных и производственных испытаний</w:t>
            </w:r>
          </w:p>
        </w:tc>
      </w:tr>
      <w:tr w:rsidR="00BD722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22B" w:rsidRPr="00E71DA8" w:rsidDel="002A1D54" w:rsidRDefault="00BD722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722B" w:rsidRDefault="00BD722B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компонентов прядильного раствора/расплава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физико-химическими </w:t>
            </w:r>
            <w:r w:rsidR="003B6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инструментальными методами анализа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методами</w:t>
            </w:r>
          </w:p>
        </w:tc>
      </w:tr>
      <w:tr w:rsidR="00BD722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22B" w:rsidRPr="00E71DA8" w:rsidDel="002A1D54" w:rsidRDefault="00BD722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722B" w:rsidRDefault="00BD722B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и методики испытаний сырьевых компонентов прядильного раствора/расплава</w:t>
            </w:r>
          </w:p>
        </w:tc>
      </w:tr>
      <w:tr w:rsidR="00BD722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22B" w:rsidRPr="00E71DA8" w:rsidDel="002A1D54" w:rsidRDefault="00BD722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722B" w:rsidRDefault="00BD722B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методы и средства математической обработки и обобщения результатов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012">
              <w:rPr>
                <w:rFonts w:ascii="Times New Roman" w:hAnsi="Times New Roman"/>
                <w:sz w:val="24"/>
                <w:szCs w:val="24"/>
              </w:rPr>
              <w:t>сырья для производства химических волокон</w:t>
            </w:r>
          </w:p>
        </w:tc>
      </w:tr>
      <w:tr w:rsidR="00BD722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22B" w:rsidRPr="00E71DA8" w:rsidDel="002A1D54" w:rsidRDefault="00BD722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722B" w:rsidRDefault="00BD722B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результаты исследований и проверять сходимость результатов</w:t>
            </w:r>
            <w:r w:rsidR="000F7E1E">
              <w:rPr>
                <w:rFonts w:ascii="Times New Roman" w:hAnsi="Times New Roman"/>
                <w:sz w:val="24"/>
                <w:szCs w:val="24"/>
              </w:rPr>
              <w:t xml:space="preserve"> и воспроизводимость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D83B65" w:rsidRDefault="00BD722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B52922">
              <w:rPr>
                <w:rFonts w:ascii="Times New Roman" w:hAnsi="Times New Roman"/>
                <w:sz w:val="24"/>
                <w:szCs w:val="24"/>
              </w:rPr>
              <w:t xml:space="preserve"> параметры химико-физических испытаний</w:t>
            </w:r>
            <w:r w:rsidR="0043646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технологической документации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BD722B" w:rsidP="00BD7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расчёты результатов испытаний в соответствии с требованиями технологической документации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Default="00BD722B" w:rsidP="00CF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растворы в соответствии с методами их приготовления</w:t>
            </w:r>
          </w:p>
        </w:tc>
      </w:tr>
      <w:tr w:rsidR="0091405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55" w:rsidRPr="00E71DA8" w:rsidDel="002A1D54" w:rsidRDefault="0091405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055" w:rsidRPr="00B17830" w:rsidRDefault="00BD722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рабочее задание на подготовку растворов для химико-физических анализов в соответствии с требованиями технологической документации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735" w:rsidRDefault="00BD722B" w:rsidP="00D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работу на приборах и оборудовании в соответствии с требованиями инструкций по эксплуатации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735" w:rsidRDefault="00BD722B" w:rsidP="00D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номенклатуру растворов и сырьевых материалов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735" w:rsidRDefault="00BD722B" w:rsidP="00CF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Регистрировать результаты химического, физического анализа и испытаний сырьевых компонентов и растворов, и вносить их в рабочий журнал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735" w:rsidRDefault="00BD722B" w:rsidP="00D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Pr="00BD722B">
              <w:rPr>
                <w:rFonts w:ascii="Times New Roman" w:hAnsi="Times New Roman"/>
                <w:sz w:val="24"/>
                <w:szCs w:val="24"/>
              </w:rPr>
              <w:t>растворов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реагентов в соответствии с методами и методиками испытаний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RDefault="00D4373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735" w:rsidRPr="00B17830" w:rsidRDefault="00A64A2A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приготовления прядильных растворов/расплавов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735" w:rsidRPr="00B17830" w:rsidRDefault="00A64A2A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химии высокомолекулярных соединений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735" w:rsidRPr="00B17830" w:rsidRDefault="00A64A2A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контроля </w:t>
            </w:r>
            <w:r w:rsidR="000F7E1E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="000F7E1E" w:rsidRPr="000F7E1E">
              <w:rPr>
                <w:rFonts w:ascii="Times New Roman" w:hAnsi="Times New Roman"/>
                <w:sz w:val="24"/>
                <w:szCs w:val="24"/>
              </w:rPr>
              <w:t>компонентов прядильного раствора/расплава</w:t>
            </w:r>
            <w:r w:rsidR="000F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неразрушающими методами</w:t>
            </w:r>
            <w:r w:rsidR="000F7E1E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735" w:rsidRPr="00B17830" w:rsidRDefault="00A64A2A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химических волокон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735" w:rsidRPr="00B17830" w:rsidRDefault="00A64A2A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химико-физического анализа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735" w:rsidRPr="008A382C" w:rsidRDefault="00D43735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2C"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735" w:rsidRPr="008A382C" w:rsidRDefault="00A64A2A" w:rsidP="00BD7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назначени</w:t>
            </w:r>
            <w:r w:rsidR="00BD722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растворов </w:t>
            </w:r>
            <w:r w:rsidR="00BD722B">
              <w:rPr>
                <w:rFonts w:ascii="Times New Roman" w:hAnsi="Times New Roman"/>
                <w:sz w:val="24"/>
                <w:szCs w:val="24"/>
              </w:rPr>
              <w:t xml:space="preserve">реагентов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химических реактивов </w:t>
            </w:r>
          </w:p>
        </w:tc>
      </w:tr>
      <w:tr w:rsidR="00D43735" w:rsidRPr="00E71DA8" w:rsidTr="00AF10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735" w:rsidRPr="008A382C" w:rsidRDefault="00A64A2A" w:rsidP="00A6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22B">
              <w:rPr>
                <w:rFonts w:ascii="Times New Roman" w:hAnsi="Times New Roman"/>
                <w:sz w:val="24"/>
                <w:szCs w:val="24"/>
              </w:rPr>
              <w:t>Специализированные программы</w:t>
            </w:r>
            <w:r w:rsidR="00BD722B">
              <w:rPr>
                <w:rFonts w:ascii="Times New Roman" w:hAnsi="Times New Roman"/>
                <w:sz w:val="24"/>
                <w:szCs w:val="24"/>
              </w:rPr>
              <w:t xml:space="preserve"> для обработки результатов химико-физического анализа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735" w:rsidRPr="00B17830" w:rsidRDefault="00D43735" w:rsidP="00A6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735" w:rsidRPr="00B17830" w:rsidRDefault="00D43735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D4373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735" w:rsidRPr="00E71DA8" w:rsidDel="002A1D54" w:rsidRDefault="00D43735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3735" w:rsidRPr="00E71DA8" w:rsidRDefault="00D43735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07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2CB1" w:rsidRDefault="00F02945" w:rsidP="000D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70">
              <w:rPr>
                <w:rFonts w:ascii="Times New Roman" w:eastAsiaTheme="minorEastAsia" w:hAnsi="Times New Roman"/>
              </w:rPr>
              <w:t xml:space="preserve">Проведение </w:t>
            </w:r>
            <w:r>
              <w:rPr>
                <w:rFonts w:ascii="Times New Roman" w:eastAsiaTheme="minorEastAsia" w:hAnsi="Times New Roman"/>
              </w:rPr>
              <w:t>аналитического контроля</w:t>
            </w:r>
            <w:r w:rsidRPr="000B5670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качества </w:t>
            </w:r>
            <w:r w:rsidRPr="000B5670">
              <w:rPr>
                <w:rFonts w:ascii="Times New Roman" w:eastAsiaTheme="minorEastAsia" w:hAnsi="Times New Roman"/>
              </w:rPr>
              <w:t>химических волокон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DD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F70731"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DD2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DD2CB1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007"/>
        <w:gridCol w:w="1314"/>
        <w:gridCol w:w="477"/>
        <w:gridCol w:w="2465"/>
        <w:gridCol w:w="1450"/>
        <w:gridCol w:w="19"/>
        <w:gridCol w:w="1296"/>
        <w:gridCol w:w="633"/>
      </w:tblGrid>
      <w:tr w:rsidR="00597732" w:rsidRPr="00FD5F7F" w:rsidTr="00DD2CB1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DD2CB1"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F1003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CF08EE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образцов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волокон</w:t>
            </w:r>
            <w:r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проверки на соответствия требованиям технологической документации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CF08EE" w:rsidP="00CF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лабораторных испытаний </w:t>
            </w:r>
            <w:r w:rsidRPr="0089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BD722B" w:rsidP="00BD7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</w:t>
            </w:r>
            <w:r w:rsidR="00CF08EE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за измерением параметров химических волокон </w:t>
            </w:r>
            <w:r w:rsidR="00CF08EE"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в ходе эксперимента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отка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обобщ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</w:t>
            </w:r>
            <w:r w:rsidR="00BD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химического волокна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отчетов/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90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 тематических исследований 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рекламационных исследований и арбитражных анализо</w:t>
            </w:r>
            <w:r w:rsidR="00BD722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5220E7" w:rsidRDefault="005220E7" w:rsidP="00FD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E7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и параметров 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CF08EE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901CCF">
              <w:rPr>
                <w:rFonts w:ascii="Times New Roman" w:hAnsi="Times New Roman"/>
                <w:sz w:val="24"/>
                <w:szCs w:val="24"/>
              </w:rPr>
              <w:t>методы и средства математической обработки и обобщения результатов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5220E7" w:rsidP="000F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0F7E1E">
              <w:rPr>
                <w:rFonts w:ascii="Times New Roman" w:hAnsi="Times New Roman"/>
                <w:sz w:val="24"/>
                <w:szCs w:val="24"/>
              </w:rPr>
              <w:t xml:space="preserve">условия и методы </w:t>
            </w:r>
            <w:r w:rsidR="00CF08EE">
              <w:rPr>
                <w:rFonts w:ascii="Times New Roman" w:hAnsi="Times New Roman"/>
                <w:sz w:val="24"/>
                <w:szCs w:val="24"/>
              </w:rPr>
              <w:t>химико-физических испытаний в соответствии с требованиями технологической документации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D83B65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методы и методики испытаний </w:t>
            </w:r>
            <w:r w:rsidR="005220E7"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5220E7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CF08EE">
              <w:rPr>
                <w:rFonts w:ascii="Times New Roman" w:hAnsi="Times New Roman"/>
                <w:sz w:val="24"/>
                <w:szCs w:val="24"/>
              </w:rPr>
              <w:t xml:space="preserve"> расчёты результатов испытаний в соответствии с требованиями технологической документации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Default="00CF08EE" w:rsidP="00522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рабочее задание на </w:t>
            </w:r>
            <w:r w:rsidR="005220E7">
              <w:rPr>
                <w:rFonts w:ascii="Times New Roman" w:hAnsi="Times New Roman"/>
                <w:sz w:val="24"/>
                <w:szCs w:val="24"/>
              </w:rPr>
              <w:t>проведение химико-физических анализов и испытаний химического волокна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технологической документации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работу на приборах и оборудовании в соответствии с требованиями инструкций по эксплуатации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данные для проведения химико-физического анализа</w:t>
            </w:r>
            <w:r w:rsidR="005220E7">
              <w:rPr>
                <w:rFonts w:ascii="Times New Roman" w:hAnsi="Times New Roman"/>
                <w:sz w:val="24"/>
                <w:szCs w:val="24"/>
              </w:rPr>
              <w:t xml:space="preserve"> в рабочем журнале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Default="00CF08EE" w:rsidP="00CF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Регистрировать результаты химического, физического анализа и испытаний химических волокон</w:t>
            </w:r>
            <w:r w:rsidR="005220E7">
              <w:rPr>
                <w:rFonts w:ascii="Times New Roman" w:hAnsi="Times New Roman"/>
                <w:sz w:val="24"/>
                <w:szCs w:val="24"/>
              </w:rPr>
              <w:t xml:space="preserve"> в рабочем журнале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8EE" w:rsidRPr="00B17830" w:rsidRDefault="00CF08EE" w:rsidP="000E7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изико-химические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 волокна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и требования, предъявляемые к нему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8EE" w:rsidRPr="00B17830" w:rsidRDefault="00CF08EE" w:rsidP="000E7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2C">
              <w:rPr>
                <w:rFonts w:ascii="Times New Roman" w:hAnsi="Times New Roman"/>
                <w:sz w:val="24"/>
                <w:szCs w:val="24"/>
              </w:rPr>
              <w:t>Классификация химических волокон</w:t>
            </w:r>
          </w:p>
        </w:tc>
      </w:tr>
      <w:tr w:rsidR="001A544A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544A" w:rsidRPr="00E71DA8" w:rsidDel="002A1D54" w:rsidRDefault="001A544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44A" w:rsidRPr="008A382C" w:rsidRDefault="001A544A" w:rsidP="001A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модификации 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8EE" w:rsidRPr="00B17830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контроля неразрушающими методами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8EE" w:rsidRPr="00B17830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химических волокон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8EE" w:rsidRPr="00B17830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химико-физического анализа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8EE" w:rsidRPr="008A382C" w:rsidRDefault="00CF08EE" w:rsidP="0051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2C"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8EE" w:rsidRPr="00B17830" w:rsidRDefault="00CF08EE" w:rsidP="00A6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8EE" w:rsidRPr="00B17830" w:rsidRDefault="00CF08E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CF08EE" w:rsidRPr="00E71DA8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8EE" w:rsidRPr="00E71DA8" w:rsidDel="002A1D54" w:rsidRDefault="00CF08EE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8EE" w:rsidRPr="00E71DA8" w:rsidRDefault="00CF08E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830"/>
        </w:trPr>
        <w:tc>
          <w:tcPr>
            <w:tcW w:w="46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EE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568"/>
        </w:trPr>
        <w:tc>
          <w:tcPr>
            <w:tcW w:w="4693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1B419B" w:rsidRDefault="00CF08EE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912"/>
        </w:trPr>
        <w:tc>
          <w:tcPr>
            <w:tcW w:w="4693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Некоммерческая организация Российский Союз предприятий и организаций химического комплекса, г. Москва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570"/>
        </w:trPr>
        <w:tc>
          <w:tcPr>
            <w:tcW w:w="4693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F08EE" w:rsidRPr="00051D0E" w:rsidRDefault="00CF08EE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   Иванов Виктор Петрович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700"/>
        </w:trPr>
        <w:tc>
          <w:tcPr>
            <w:tcW w:w="4693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FD5F7F" w:rsidRDefault="00CF08EE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407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(Российский союз химиков), г. Москва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402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химического и биотехнлогического комплекса, г. Москва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gridSpan w:val="7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России, г. Москва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D6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«Техновек», г. Москва</w:t>
            </w: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2750D6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EE" w:rsidRPr="00FD5F7F" w:rsidTr="00DD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936F44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29" w:rsidRDefault="001A4229" w:rsidP="0085401D">
      <w:pPr>
        <w:spacing w:after="0" w:line="240" w:lineRule="auto"/>
      </w:pPr>
      <w:r>
        <w:separator/>
      </w:r>
    </w:p>
  </w:endnote>
  <w:endnote w:type="continuationSeparator" w:id="0">
    <w:p w:rsidR="001A4229" w:rsidRDefault="001A4229" w:rsidP="0085401D">
      <w:pPr>
        <w:spacing w:after="0" w:line="240" w:lineRule="auto"/>
      </w:pPr>
      <w:r>
        <w:continuationSeparator/>
      </w:r>
    </w:p>
  </w:endnote>
  <w:endnote w:id="1">
    <w:p w:rsidR="00516958" w:rsidRPr="00E17235" w:rsidRDefault="00516958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516958" w:rsidRPr="00E17235" w:rsidRDefault="0051695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516958" w:rsidRPr="00E02EA5" w:rsidRDefault="00516958" w:rsidP="00A40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835"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B84FE6">
        <w:rPr>
          <w:rFonts w:ascii="Times New Roman" w:hAnsi="Times New Roman"/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84FE6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84FE6">
        <w:rPr>
          <w:rFonts w:ascii="Times New Roman" w:hAnsi="Times New Roman"/>
          <w:sz w:val="20"/>
          <w:szCs w:val="20"/>
        </w:rPr>
        <w:t>.</w:t>
      </w:r>
    </w:p>
  </w:endnote>
  <w:endnote w:id="4">
    <w:p w:rsidR="00516958" w:rsidRPr="00283522" w:rsidRDefault="00516958" w:rsidP="00A40E04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t>
      </w:r>
      <w:r w:rsidRPr="00E75835">
        <w:rPr>
          <w:rFonts w:ascii="Times New Roman" w:hAnsi="Times New Roman"/>
        </w:rPr>
        <w:t>.</w:t>
      </w:r>
    </w:p>
  </w:endnote>
  <w:endnote w:id="5">
    <w:p w:rsidR="00516958" w:rsidRPr="00E75835" w:rsidRDefault="00516958" w:rsidP="00A40E04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t>
      </w:r>
    </w:p>
  </w:endnote>
  <w:endnote w:id="6">
    <w:p w:rsidR="00516958" w:rsidRPr="00E17235" w:rsidRDefault="0051695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7">
    <w:p w:rsidR="00516958" w:rsidRPr="00E17235" w:rsidRDefault="00516958" w:rsidP="0059773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8" w:rsidRDefault="000C373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1695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6958" w:rsidRDefault="005169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29" w:rsidRDefault="001A4229" w:rsidP="0085401D">
      <w:pPr>
        <w:spacing w:after="0" w:line="240" w:lineRule="auto"/>
      </w:pPr>
      <w:r>
        <w:separator/>
      </w:r>
    </w:p>
  </w:footnote>
  <w:footnote w:type="continuationSeparator" w:id="0">
    <w:p w:rsidR="001A4229" w:rsidRDefault="001A422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8" w:rsidRDefault="000C373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1695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6958" w:rsidRDefault="0051695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54"/>
      <w:docPartObj>
        <w:docPartGallery w:val="Page Numbers (Top of Page)"/>
        <w:docPartUnique/>
      </w:docPartObj>
    </w:sdtPr>
    <w:sdtEndPr/>
    <w:sdtContent>
      <w:p w:rsidR="00516958" w:rsidRPr="00E67DAC" w:rsidRDefault="001A4229" w:rsidP="00E67DA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16958" w:rsidRPr="00017B99" w:rsidRDefault="000C373A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516958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0E553E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271D"/>
    <w:rsid w:val="00014209"/>
    <w:rsid w:val="00015728"/>
    <w:rsid w:val="000168BF"/>
    <w:rsid w:val="00017720"/>
    <w:rsid w:val="00017B99"/>
    <w:rsid w:val="0002029A"/>
    <w:rsid w:val="0002242F"/>
    <w:rsid w:val="00024688"/>
    <w:rsid w:val="00024E99"/>
    <w:rsid w:val="0002541B"/>
    <w:rsid w:val="0002641B"/>
    <w:rsid w:val="00026DA3"/>
    <w:rsid w:val="000303AC"/>
    <w:rsid w:val="00030BA2"/>
    <w:rsid w:val="00031E76"/>
    <w:rsid w:val="0003378E"/>
    <w:rsid w:val="00033F21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47064"/>
    <w:rsid w:val="00051D0E"/>
    <w:rsid w:val="00052078"/>
    <w:rsid w:val="00052EA3"/>
    <w:rsid w:val="00055D72"/>
    <w:rsid w:val="00056810"/>
    <w:rsid w:val="00057525"/>
    <w:rsid w:val="00057610"/>
    <w:rsid w:val="000619F7"/>
    <w:rsid w:val="00061A27"/>
    <w:rsid w:val="00064388"/>
    <w:rsid w:val="00065A7F"/>
    <w:rsid w:val="00065AE6"/>
    <w:rsid w:val="0006663A"/>
    <w:rsid w:val="00067607"/>
    <w:rsid w:val="00071543"/>
    <w:rsid w:val="00076034"/>
    <w:rsid w:val="000760DB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1799"/>
    <w:rsid w:val="000A2DB0"/>
    <w:rsid w:val="000A35CE"/>
    <w:rsid w:val="000A5055"/>
    <w:rsid w:val="000B1980"/>
    <w:rsid w:val="000B453F"/>
    <w:rsid w:val="000B4F5D"/>
    <w:rsid w:val="000B51FE"/>
    <w:rsid w:val="000B7700"/>
    <w:rsid w:val="000B7BD8"/>
    <w:rsid w:val="000C04F4"/>
    <w:rsid w:val="000C324B"/>
    <w:rsid w:val="000C373A"/>
    <w:rsid w:val="000C3FEE"/>
    <w:rsid w:val="000D1560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53E"/>
    <w:rsid w:val="000E5BCB"/>
    <w:rsid w:val="000E5F2B"/>
    <w:rsid w:val="000E71E3"/>
    <w:rsid w:val="000F0AE7"/>
    <w:rsid w:val="000F230C"/>
    <w:rsid w:val="000F2514"/>
    <w:rsid w:val="000F5D46"/>
    <w:rsid w:val="000F7E1E"/>
    <w:rsid w:val="00101132"/>
    <w:rsid w:val="001029B1"/>
    <w:rsid w:val="00104D9B"/>
    <w:rsid w:val="00104E45"/>
    <w:rsid w:val="00110B0F"/>
    <w:rsid w:val="00112EA5"/>
    <w:rsid w:val="001140B5"/>
    <w:rsid w:val="00114422"/>
    <w:rsid w:val="0012056F"/>
    <w:rsid w:val="001206C3"/>
    <w:rsid w:val="0012250A"/>
    <w:rsid w:val="00125240"/>
    <w:rsid w:val="00126606"/>
    <w:rsid w:val="00127341"/>
    <w:rsid w:val="00131431"/>
    <w:rsid w:val="00134325"/>
    <w:rsid w:val="001350BE"/>
    <w:rsid w:val="00135CD2"/>
    <w:rsid w:val="001405D3"/>
    <w:rsid w:val="00140B27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18CE"/>
    <w:rsid w:val="00182713"/>
    <w:rsid w:val="0018742D"/>
    <w:rsid w:val="001874CA"/>
    <w:rsid w:val="00187845"/>
    <w:rsid w:val="001878AF"/>
    <w:rsid w:val="00187E6E"/>
    <w:rsid w:val="00194D95"/>
    <w:rsid w:val="00194EF0"/>
    <w:rsid w:val="00195777"/>
    <w:rsid w:val="00197F42"/>
    <w:rsid w:val="001A005D"/>
    <w:rsid w:val="001A1AEB"/>
    <w:rsid w:val="001A3241"/>
    <w:rsid w:val="001A4229"/>
    <w:rsid w:val="001A544A"/>
    <w:rsid w:val="001A5619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C660A"/>
    <w:rsid w:val="001D00BF"/>
    <w:rsid w:val="001D0465"/>
    <w:rsid w:val="001D081D"/>
    <w:rsid w:val="001D181C"/>
    <w:rsid w:val="001D2654"/>
    <w:rsid w:val="001D2FBD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76F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26021"/>
    <w:rsid w:val="00226840"/>
    <w:rsid w:val="002270F1"/>
    <w:rsid w:val="00231B53"/>
    <w:rsid w:val="00231E42"/>
    <w:rsid w:val="00231EB5"/>
    <w:rsid w:val="00232B98"/>
    <w:rsid w:val="0023332C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79D0"/>
    <w:rsid w:val="00247F56"/>
    <w:rsid w:val="0025086E"/>
    <w:rsid w:val="0025210E"/>
    <w:rsid w:val="00252E0E"/>
    <w:rsid w:val="0025344B"/>
    <w:rsid w:val="00255497"/>
    <w:rsid w:val="00260D29"/>
    <w:rsid w:val="002621D6"/>
    <w:rsid w:val="00262AE1"/>
    <w:rsid w:val="00264064"/>
    <w:rsid w:val="00265CB2"/>
    <w:rsid w:val="0026625E"/>
    <w:rsid w:val="00266CA6"/>
    <w:rsid w:val="00274497"/>
    <w:rsid w:val="002750D6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94B34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29A5"/>
    <w:rsid w:val="002E55F6"/>
    <w:rsid w:val="002E67D2"/>
    <w:rsid w:val="002F0400"/>
    <w:rsid w:val="002F150A"/>
    <w:rsid w:val="002F4AB1"/>
    <w:rsid w:val="002F61CB"/>
    <w:rsid w:val="002F672E"/>
    <w:rsid w:val="003000AF"/>
    <w:rsid w:val="003000FE"/>
    <w:rsid w:val="00301D4E"/>
    <w:rsid w:val="00301D9E"/>
    <w:rsid w:val="00303A0F"/>
    <w:rsid w:val="00310096"/>
    <w:rsid w:val="00310D31"/>
    <w:rsid w:val="00311CF4"/>
    <w:rsid w:val="0031266B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511E6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463"/>
    <w:rsid w:val="003824FF"/>
    <w:rsid w:val="0038375B"/>
    <w:rsid w:val="00384F9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6268"/>
    <w:rsid w:val="003B7BC5"/>
    <w:rsid w:val="003C1691"/>
    <w:rsid w:val="003C28D0"/>
    <w:rsid w:val="003C2E2E"/>
    <w:rsid w:val="003C50BB"/>
    <w:rsid w:val="003C5AA4"/>
    <w:rsid w:val="003C7662"/>
    <w:rsid w:val="003D30B4"/>
    <w:rsid w:val="003D3DF6"/>
    <w:rsid w:val="003D76F0"/>
    <w:rsid w:val="003E2909"/>
    <w:rsid w:val="003E3199"/>
    <w:rsid w:val="003E44C4"/>
    <w:rsid w:val="003E4636"/>
    <w:rsid w:val="003E4F23"/>
    <w:rsid w:val="003E65A4"/>
    <w:rsid w:val="003E797B"/>
    <w:rsid w:val="003E7FDB"/>
    <w:rsid w:val="003F1E48"/>
    <w:rsid w:val="003F2E9B"/>
    <w:rsid w:val="003F54C4"/>
    <w:rsid w:val="003F646B"/>
    <w:rsid w:val="0040083E"/>
    <w:rsid w:val="00401839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654D"/>
    <w:rsid w:val="00424F3E"/>
    <w:rsid w:val="0042669A"/>
    <w:rsid w:val="0043100F"/>
    <w:rsid w:val="00432E64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414D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206D"/>
    <w:rsid w:val="0047216A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53D6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D0595"/>
    <w:rsid w:val="004D0ADF"/>
    <w:rsid w:val="004D0FCC"/>
    <w:rsid w:val="004D14F2"/>
    <w:rsid w:val="004D16A2"/>
    <w:rsid w:val="004D1D32"/>
    <w:rsid w:val="004D347C"/>
    <w:rsid w:val="004D3C4A"/>
    <w:rsid w:val="004D73E1"/>
    <w:rsid w:val="004E00EB"/>
    <w:rsid w:val="004E2572"/>
    <w:rsid w:val="004E4257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A84"/>
    <w:rsid w:val="005066A2"/>
    <w:rsid w:val="0050691D"/>
    <w:rsid w:val="005102B3"/>
    <w:rsid w:val="00510C8E"/>
    <w:rsid w:val="00512855"/>
    <w:rsid w:val="005143DA"/>
    <w:rsid w:val="0051552B"/>
    <w:rsid w:val="00515F8F"/>
    <w:rsid w:val="00516958"/>
    <w:rsid w:val="00516C40"/>
    <w:rsid w:val="00516CAC"/>
    <w:rsid w:val="00516D87"/>
    <w:rsid w:val="00520A10"/>
    <w:rsid w:val="00521374"/>
    <w:rsid w:val="005220E7"/>
    <w:rsid w:val="00523B40"/>
    <w:rsid w:val="00525C2B"/>
    <w:rsid w:val="00526A95"/>
    <w:rsid w:val="005275C6"/>
    <w:rsid w:val="005278F5"/>
    <w:rsid w:val="00527EA7"/>
    <w:rsid w:val="00530BE8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F0D"/>
    <w:rsid w:val="00542039"/>
    <w:rsid w:val="005423C0"/>
    <w:rsid w:val="0054266C"/>
    <w:rsid w:val="00543B03"/>
    <w:rsid w:val="00546210"/>
    <w:rsid w:val="00546F53"/>
    <w:rsid w:val="005478A1"/>
    <w:rsid w:val="00552158"/>
    <w:rsid w:val="00555122"/>
    <w:rsid w:val="005565D1"/>
    <w:rsid w:val="005578FC"/>
    <w:rsid w:val="005646F9"/>
    <w:rsid w:val="0056520F"/>
    <w:rsid w:val="00565439"/>
    <w:rsid w:val="00566138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4F98"/>
    <w:rsid w:val="005A68D0"/>
    <w:rsid w:val="005A718D"/>
    <w:rsid w:val="005B3E63"/>
    <w:rsid w:val="005B445A"/>
    <w:rsid w:val="005B4EF4"/>
    <w:rsid w:val="005B6A0B"/>
    <w:rsid w:val="005C0009"/>
    <w:rsid w:val="005C1B58"/>
    <w:rsid w:val="005C28CA"/>
    <w:rsid w:val="005C41F7"/>
    <w:rsid w:val="005D0011"/>
    <w:rsid w:val="005D0DAE"/>
    <w:rsid w:val="005D193A"/>
    <w:rsid w:val="005D5DC1"/>
    <w:rsid w:val="005D760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2D0A"/>
    <w:rsid w:val="00604458"/>
    <w:rsid w:val="006071AE"/>
    <w:rsid w:val="00607B95"/>
    <w:rsid w:val="00613284"/>
    <w:rsid w:val="006147EF"/>
    <w:rsid w:val="0061547D"/>
    <w:rsid w:val="00616081"/>
    <w:rsid w:val="0062001D"/>
    <w:rsid w:val="00622078"/>
    <w:rsid w:val="0062524D"/>
    <w:rsid w:val="00625BDA"/>
    <w:rsid w:val="0063076A"/>
    <w:rsid w:val="00630C3B"/>
    <w:rsid w:val="00632295"/>
    <w:rsid w:val="006337E6"/>
    <w:rsid w:val="006349FB"/>
    <w:rsid w:val="0063729E"/>
    <w:rsid w:val="00637A85"/>
    <w:rsid w:val="00640380"/>
    <w:rsid w:val="006406B4"/>
    <w:rsid w:val="006414E2"/>
    <w:rsid w:val="00641533"/>
    <w:rsid w:val="00642CBF"/>
    <w:rsid w:val="0064311D"/>
    <w:rsid w:val="00644B12"/>
    <w:rsid w:val="00644F78"/>
    <w:rsid w:val="006457EA"/>
    <w:rsid w:val="00646200"/>
    <w:rsid w:val="00651802"/>
    <w:rsid w:val="00652463"/>
    <w:rsid w:val="00652661"/>
    <w:rsid w:val="00652BF4"/>
    <w:rsid w:val="006548D1"/>
    <w:rsid w:val="00654947"/>
    <w:rsid w:val="00657D69"/>
    <w:rsid w:val="00665144"/>
    <w:rsid w:val="006668B8"/>
    <w:rsid w:val="00666A19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5039"/>
    <w:rsid w:val="0068534C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C51"/>
    <w:rsid w:val="006B5E41"/>
    <w:rsid w:val="006B7B02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E6678"/>
    <w:rsid w:val="006E7390"/>
    <w:rsid w:val="006F18BF"/>
    <w:rsid w:val="006F2D3A"/>
    <w:rsid w:val="006F49B2"/>
    <w:rsid w:val="006F5767"/>
    <w:rsid w:val="006F5C3A"/>
    <w:rsid w:val="006F5D3F"/>
    <w:rsid w:val="00701F7F"/>
    <w:rsid w:val="00706F5D"/>
    <w:rsid w:val="00707EE5"/>
    <w:rsid w:val="00710B0A"/>
    <w:rsid w:val="00715BB4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3029C"/>
    <w:rsid w:val="007312FB"/>
    <w:rsid w:val="00734DE8"/>
    <w:rsid w:val="00736D9E"/>
    <w:rsid w:val="007371E1"/>
    <w:rsid w:val="007379DC"/>
    <w:rsid w:val="00744073"/>
    <w:rsid w:val="00744EF7"/>
    <w:rsid w:val="00745B5B"/>
    <w:rsid w:val="00745D68"/>
    <w:rsid w:val="0075177D"/>
    <w:rsid w:val="0075243B"/>
    <w:rsid w:val="00755054"/>
    <w:rsid w:val="00755B25"/>
    <w:rsid w:val="00756F9E"/>
    <w:rsid w:val="00760102"/>
    <w:rsid w:val="00761EF0"/>
    <w:rsid w:val="00770279"/>
    <w:rsid w:val="007706FE"/>
    <w:rsid w:val="007708FB"/>
    <w:rsid w:val="007715A3"/>
    <w:rsid w:val="0077190D"/>
    <w:rsid w:val="007721EA"/>
    <w:rsid w:val="00774FC7"/>
    <w:rsid w:val="007759AF"/>
    <w:rsid w:val="007801A0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B5F"/>
    <w:rsid w:val="007B3DD0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C5E0C"/>
    <w:rsid w:val="007D029C"/>
    <w:rsid w:val="007D10A4"/>
    <w:rsid w:val="007D221C"/>
    <w:rsid w:val="007D5541"/>
    <w:rsid w:val="007D6D0D"/>
    <w:rsid w:val="007E0495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187E"/>
    <w:rsid w:val="008257B4"/>
    <w:rsid w:val="00825F69"/>
    <w:rsid w:val="00833300"/>
    <w:rsid w:val="0083631E"/>
    <w:rsid w:val="008472F7"/>
    <w:rsid w:val="008510D1"/>
    <w:rsid w:val="0085401D"/>
    <w:rsid w:val="0086042E"/>
    <w:rsid w:val="00861917"/>
    <w:rsid w:val="00862805"/>
    <w:rsid w:val="00863E72"/>
    <w:rsid w:val="00863FE9"/>
    <w:rsid w:val="00871809"/>
    <w:rsid w:val="0087222C"/>
    <w:rsid w:val="00874010"/>
    <w:rsid w:val="0087541B"/>
    <w:rsid w:val="0087549F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19D"/>
    <w:rsid w:val="008C23A6"/>
    <w:rsid w:val="008C2564"/>
    <w:rsid w:val="008C282B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5F12"/>
    <w:rsid w:val="008E6232"/>
    <w:rsid w:val="008E6979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222"/>
    <w:rsid w:val="0094771B"/>
    <w:rsid w:val="00954AF1"/>
    <w:rsid w:val="0095507E"/>
    <w:rsid w:val="009561E0"/>
    <w:rsid w:val="00957065"/>
    <w:rsid w:val="00957AF7"/>
    <w:rsid w:val="00961433"/>
    <w:rsid w:val="00961BD7"/>
    <w:rsid w:val="0096549D"/>
    <w:rsid w:val="00965E09"/>
    <w:rsid w:val="0096739B"/>
    <w:rsid w:val="009675EE"/>
    <w:rsid w:val="00967635"/>
    <w:rsid w:val="00972763"/>
    <w:rsid w:val="009733D9"/>
    <w:rsid w:val="00974012"/>
    <w:rsid w:val="00981A7B"/>
    <w:rsid w:val="0098522C"/>
    <w:rsid w:val="00985BDF"/>
    <w:rsid w:val="00986952"/>
    <w:rsid w:val="0099023E"/>
    <w:rsid w:val="00990C47"/>
    <w:rsid w:val="009921CF"/>
    <w:rsid w:val="0099388B"/>
    <w:rsid w:val="009941C6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A47"/>
    <w:rsid w:val="009B4FC7"/>
    <w:rsid w:val="009C2A9E"/>
    <w:rsid w:val="009C355F"/>
    <w:rsid w:val="009C4514"/>
    <w:rsid w:val="009C480D"/>
    <w:rsid w:val="009C53A1"/>
    <w:rsid w:val="009C7BDF"/>
    <w:rsid w:val="009D173F"/>
    <w:rsid w:val="009D2965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211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74E2"/>
    <w:rsid w:val="00A53EDD"/>
    <w:rsid w:val="00A64446"/>
    <w:rsid w:val="00A64A2A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71BE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003"/>
    <w:rsid w:val="00AF1E1C"/>
    <w:rsid w:val="00AF2CF1"/>
    <w:rsid w:val="00AF4335"/>
    <w:rsid w:val="00AF52AC"/>
    <w:rsid w:val="00AF60A3"/>
    <w:rsid w:val="00B00D33"/>
    <w:rsid w:val="00B0259C"/>
    <w:rsid w:val="00B0322C"/>
    <w:rsid w:val="00B04C8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3969"/>
    <w:rsid w:val="00B26E17"/>
    <w:rsid w:val="00B30E1E"/>
    <w:rsid w:val="00B36A05"/>
    <w:rsid w:val="00B406DA"/>
    <w:rsid w:val="00B45545"/>
    <w:rsid w:val="00B45CB6"/>
    <w:rsid w:val="00B4729D"/>
    <w:rsid w:val="00B50606"/>
    <w:rsid w:val="00B52922"/>
    <w:rsid w:val="00B53782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0F2E"/>
    <w:rsid w:val="00B823C7"/>
    <w:rsid w:val="00B826BA"/>
    <w:rsid w:val="00B84638"/>
    <w:rsid w:val="00B86122"/>
    <w:rsid w:val="00B863B7"/>
    <w:rsid w:val="00B92430"/>
    <w:rsid w:val="00B93DF8"/>
    <w:rsid w:val="00B94445"/>
    <w:rsid w:val="00B952BF"/>
    <w:rsid w:val="00B9752C"/>
    <w:rsid w:val="00BA06DA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5F3F"/>
    <w:rsid w:val="00BB6A8C"/>
    <w:rsid w:val="00BB6F90"/>
    <w:rsid w:val="00BC06D6"/>
    <w:rsid w:val="00BC1C4F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B88"/>
    <w:rsid w:val="00BE2DE9"/>
    <w:rsid w:val="00BE3BCD"/>
    <w:rsid w:val="00BE5B1A"/>
    <w:rsid w:val="00BE6E3A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5630"/>
    <w:rsid w:val="00C21C9E"/>
    <w:rsid w:val="00C22F73"/>
    <w:rsid w:val="00C241C5"/>
    <w:rsid w:val="00C24795"/>
    <w:rsid w:val="00C24FD3"/>
    <w:rsid w:val="00C25D55"/>
    <w:rsid w:val="00C26214"/>
    <w:rsid w:val="00C2634E"/>
    <w:rsid w:val="00C26891"/>
    <w:rsid w:val="00C339FE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57B0B"/>
    <w:rsid w:val="00C60C17"/>
    <w:rsid w:val="00C67D6F"/>
    <w:rsid w:val="00C71D7D"/>
    <w:rsid w:val="00C73209"/>
    <w:rsid w:val="00C7344D"/>
    <w:rsid w:val="00C7769D"/>
    <w:rsid w:val="00C77FC4"/>
    <w:rsid w:val="00C8061F"/>
    <w:rsid w:val="00C82813"/>
    <w:rsid w:val="00C833B5"/>
    <w:rsid w:val="00C85D0C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54"/>
    <w:rsid w:val="00CA3B4B"/>
    <w:rsid w:val="00CA411E"/>
    <w:rsid w:val="00CA4657"/>
    <w:rsid w:val="00CA4BC0"/>
    <w:rsid w:val="00CA655F"/>
    <w:rsid w:val="00CB07A7"/>
    <w:rsid w:val="00CB2099"/>
    <w:rsid w:val="00CB2E56"/>
    <w:rsid w:val="00CB5A7D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2DF3"/>
    <w:rsid w:val="00CE7BF0"/>
    <w:rsid w:val="00CF08EE"/>
    <w:rsid w:val="00CF0EE3"/>
    <w:rsid w:val="00CF33B4"/>
    <w:rsid w:val="00CF436B"/>
    <w:rsid w:val="00CF45F2"/>
    <w:rsid w:val="00CF5323"/>
    <w:rsid w:val="00CF5EA0"/>
    <w:rsid w:val="00D001DC"/>
    <w:rsid w:val="00D00D4E"/>
    <w:rsid w:val="00D01E4D"/>
    <w:rsid w:val="00D050A9"/>
    <w:rsid w:val="00D07B70"/>
    <w:rsid w:val="00D115C0"/>
    <w:rsid w:val="00D123D3"/>
    <w:rsid w:val="00D14AFC"/>
    <w:rsid w:val="00D162EA"/>
    <w:rsid w:val="00D210FA"/>
    <w:rsid w:val="00D21F7F"/>
    <w:rsid w:val="00D243D0"/>
    <w:rsid w:val="00D245E9"/>
    <w:rsid w:val="00D25250"/>
    <w:rsid w:val="00D260CA"/>
    <w:rsid w:val="00D26522"/>
    <w:rsid w:val="00D26A3F"/>
    <w:rsid w:val="00D2716E"/>
    <w:rsid w:val="00D35A69"/>
    <w:rsid w:val="00D36896"/>
    <w:rsid w:val="00D42F3A"/>
    <w:rsid w:val="00D43735"/>
    <w:rsid w:val="00D44BA9"/>
    <w:rsid w:val="00D46E1E"/>
    <w:rsid w:val="00D50934"/>
    <w:rsid w:val="00D51B01"/>
    <w:rsid w:val="00D527B7"/>
    <w:rsid w:val="00D53587"/>
    <w:rsid w:val="00D604F1"/>
    <w:rsid w:val="00D60F31"/>
    <w:rsid w:val="00D666D7"/>
    <w:rsid w:val="00D7203E"/>
    <w:rsid w:val="00D72948"/>
    <w:rsid w:val="00D73897"/>
    <w:rsid w:val="00D73D52"/>
    <w:rsid w:val="00D80268"/>
    <w:rsid w:val="00D80543"/>
    <w:rsid w:val="00D80A91"/>
    <w:rsid w:val="00D812F1"/>
    <w:rsid w:val="00D8152E"/>
    <w:rsid w:val="00D81ECC"/>
    <w:rsid w:val="00D82746"/>
    <w:rsid w:val="00D83B65"/>
    <w:rsid w:val="00D85B5A"/>
    <w:rsid w:val="00D87F5A"/>
    <w:rsid w:val="00D91723"/>
    <w:rsid w:val="00D91BC0"/>
    <w:rsid w:val="00D91FE3"/>
    <w:rsid w:val="00D9282D"/>
    <w:rsid w:val="00D928BF"/>
    <w:rsid w:val="00D942F2"/>
    <w:rsid w:val="00D963F5"/>
    <w:rsid w:val="00D96550"/>
    <w:rsid w:val="00D96C61"/>
    <w:rsid w:val="00D97DC6"/>
    <w:rsid w:val="00DA0D7B"/>
    <w:rsid w:val="00DA4C44"/>
    <w:rsid w:val="00DA79FA"/>
    <w:rsid w:val="00DB0203"/>
    <w:rsid w:val="00DB16BD"/>
    <w:rsid w:val="00DB2107"/>
    <w:rsid w:val="00DB22B6"/>
    <w:rsid w:val="00DB2AB9"/>
    <w:rsid w:val="00DB3415"/>
    <w:rsid w:val="00DB4BE5"/>
    <w:rsid w:val="00DB556D"/>
    <w:rsid w:val="00DB5C00"/>
    <w:rsid w:val="00DB60ED"/>
    <w:rsid w:val="00DB676A"/>
    <w:rsid w:val="00DB7427"/>
    <w:rsid w:val="00DB75D5"/>
    <w:rsid w:val="00DB7641"/>
    <w:rsid w:val="00DC0343"/>
    <w:rsid w:val="00DC15BA"/>
    <w:rsid w:val="00DC168F"/>
    <w:rsid w:val="00DC31C3"/>
    <w:rsid w:val="00DC696E"/>
    <w:rsid w:val="00DD1373"/>
    <w:rsid w:val="00DD213A"/>
    <w:rsid w:val="00DD2CB1"/>
    <w:rsid w:val="00DD48F9"/>
    <w:rsid w:val="00DD5013"/>
    <w:rsid w:val="00DD5202"/>
    <w:rsid w:val="00DD643A"/>
    <w:rsid w:val="00DD6810"/>
    <w:rsid w:val="00DE4F0C"/>
    <w:rsid w:val="00DE575A"/>
    <w:rsid w:val="00DF15EF"/>
    <w:rsid w:val="00DF30F0"/>
    <w:rsid w:val="00DF3A0D"/>
    <w:rsid w:val="00DF67BB"/>
    <w:rsid w:val="00DF7070"/>
    <w:rsid w:val="00E00094"/>
    <w:rsid w:val="00E04D31"/>
    <w:rsid w:val="00E053BC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286"/>
    <w:rsid w:val="00E2542E"/>
    <w:rsid w:val="00E25C2D"/>
    <w:rsid w:val="00E30D37"/>
    <w:rsid w:val="00E31387"/>
    <w:rsid w:val="00E32FD2"/>
    <w:rsid w:val="00E33089"/>
    <w:rsid w:val="00E33C1F"/>
    <w:rsid w:val="00E35EF3"/>
    <w:rsid w:val="00E40195"/>
    <w:rsid w:val="00E409B3"/>
    <w:rsid w:val="00E42E47"/>
    <w:rsid w:val="00E511D3"/>
    <w:rsid w:val="00E51507"/>
    <w:rsid w:val="00E52325"/>
    <w:rsid w:val="00E54352"/>
    <w:rsid w:val="00E54865"/>
    <w:rsid w:val="00E576CB"/>
    <w:rsid w:val="00E6003A"/>
    <w:rsid w:val="00E60879"/>
    <w:rsid w:val="00E616DF"/>
    <w:rsid w:val="00E62028"/>
    <w:rsid w:val="00E628E8"/>
    <w:rsid w:val="00E62E4D"/>
    <w:rsid w:val="00E63704"/>
    <w:rsid w:val="00E67B75"/>
    <w:rsid w:val="00E67DAC"/>
    <w:rsid w:val="00E71D49"/>
    <w:rsid w:val="00E71DA8"/>
    <w:rsid w:val="00E723A5"/>
    <w:rsid w:val="00E74091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E1D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4B8F"/>
    <w:rsid w:val="00EC5D5A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2945"/>
    <w:rsid w:val="00F047BD"/>
    <w:rsid w:val="00F05426"/>
    <w:rsid w:val="00F06C6A"/>
    <w:rsid w:val="00F10E87"/>
    <w:rsid w:val="00F12D29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BB4"/>
    <w:rsid w:val="00F47CD2"/>
    <w:rsid w:val="00F47E8F"/>
    <w:rsid w:val="00F47F90"/>
    <w:rsid w:val="00F51CB0"/>
    <w:rsid w:val="00F538A5"/>
    <w:rsid w:val="00F53B3B"/>
    <w:rsid w:val="00F5539D"/>
    <w:rsid w:val="00F55F4A"/>
    <w:rsid w:val="00F563A4"/>
    <w:rsid w:val="00F604C8"/>
    <w:rsid w:val="00F613D1"/>
    <w:rsid w:val="00F62550"/>
    <w:rsid w:val="00F63A63"/>
    <w:rsid w:val="00F64A20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5FF0"/>
    <w:rsid w:val="00F87569"/>
    <w:rsid w:val="00F8768D"/>
    <w:rsid w:val="00F876FF"/>
    <w:rsid w:val="00F87FF9"/>
    <w:rsid w:val="00F91023"/>
    <w:rsid w:val="00F9600B"/>
    <w:rsid w:val="00F967E3"/>
    <w:rsid w:val="00F96FB4"/>
    <w:rsid w:val="00FA1098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791F"/>
    <w:rsid w:val="00FE07AE"/>
    <w:rsid w:val="00FE186B"/>
    <w:rsid w:val="00FE634A"/>
    <w:rsid w:val="00FE6BA4"/>
    <w:rsid w:val="00FF1F5D"/>
    <w:rsid w:val="00FF1F96"/>
    <w:rsid w:val="00FF38B7"/>
    <w:rsid w:val="00FF443F"/>
    <w:rsid w:val="00FF542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CA48-3AAD-4DCC-B0D3-89BC5E3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Бухгалтер</cp:lastModifiedBy>
  <cp:revision>2</cp:revision>
  <cp:lastPrinted>2019-10-29T10:37:00Z</cp:lastPrinted>
  <dcterms:created xsi:type="dcterms:W3CDTF">2021-12-09T08:21:00Z</dcterms:created>
  <dcterms:modified xsi:type="dcterms:W3CDTF">2021-12-09T08:21:00Z</dcterms:modified>
</cp:coreProperties>
</file>